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69" w:rsidRPr="0049304E" w:rsidRDefault="00071969" w:rsidP="00F975C7">
      <w:pPr>
        <w:spacing w:line="594" w:lineRule="exact"/>
        <w:rPr>
          <w:rFonts w:ascii="黑体" w:eastAsia="黑体" w:hAnsi="黑体"/>
          <w:sz w:val="32"/>
          <w:szCs w:val="32"/>
        </w:rPr>
      </w:pPr>
      <w:r w:rsidRPr="0049304E">
        <w:rPr>
          <w:rFonts w:ascii="黑体" w:eastAsia="黑体" w:hAnsi="黑体" w:hint="eastAsia"/>
          <w:sz w:val="32"/>
          <w:szCs w:val="32"/>
        </w:rPr>
        <w:t>一、国家标准</w:t>
      </w:r>
    </w:p>
    <w:tbl>
      <w:tblPr>
        <w:tblW w:w="14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624"/>
        <w:gridCol w:w="1984"/>
        <w:gridCol w:w="8277"/>
        <w:gridCol w:w="1984"/>
        <w:gridCol w:w="1191"/>
      </w:tblGrid>
      <w:tr w:rsidR="00F975C7" w:rsidRPr="00F975C7" w:rsidTr="000D5B66">
        <w:trPr>
          <w:cantSplit/>
          <w:trHeight w:val="20"/>
          <w:tblHeader/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F975C7" w:rsidRDefault="00F975C7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975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F975C7" w:rsidRDefault="00F975C7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975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F975C7" w:rsidRDefault="00F975C7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975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F975C7" w:rsidRDefault="00F975C7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975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F975C7" w:rsidRDefault="00F975C7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975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153-2019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针叶树锯材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153-2009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223.89-2019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钢铁及合金 碲含量的测定 氢化物发生-原子荧光光谱法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228.3-2019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金属材料 拉伸试验 第3部分：低温试验方法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13239-2006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228.4-2019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金属材料 拉伸试验 第4部分：液氦试验方法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24584-2009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339-2019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工业用合成苯酚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339-2001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593-2019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船用填料旋塞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593-1993,GB/T 598-1980,GB/T 599-1996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752-2019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工业氯酸钾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752-2006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2078-2019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带圆角圆孔固定的硬质合金可转位刀片尺寸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2078-2007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2294-2019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焦化固体类产品软化点测定方法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2294-1997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3078-2019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优质结构钢冷拉钢材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3078-2008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3323.1-2019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焊缝无损检测 射线检测 第1部分：X和伽玛射线的胶片技术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3323-2005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3323.2-2019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焊缝无损检测  射线检测  第2部分：使用数字化探测器的X和伽玛射线技术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3780.14-2019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炭黑 第14部分：硫含量的测定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3780.14-2010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3781.5-2019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乙炔炭黑 第5部分：粗粒分的测定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3781.5-2006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3781.6-2019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乙炔炭黑 第6部分：视比容的测定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3781.6-2006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3781.9-2019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乙炔炭黑 第9部分:电阻率的测定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3781.9-2006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3903.7-2019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鞋类 整鞋试验方法 老化处理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3903.7-2005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3903.33-2019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鞋类 内底和内垫试验方法 吸水率和解吸率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3903.33-2008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3903.34-2019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鞋类 勾心试验方法 纵向刚度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3903.34-2008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3903.39-2019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鞋类 帮面试验方法 层间剥离强度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3903.39-2008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E26AA0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3903.41-2019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鞋类 帮面和衬里试验方法 耐折性能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3903.41-2008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3903.42-2019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鞋类 帮面、衬里和内垫试验方法 颜色迁移性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3903.42-2008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3903.43-2019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鞋类 帮面、衬里和内垫试验方法 缝合强度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3903.43-2008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4333.1-2019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硅铁 硅含量的测定 高氯酸脱水重量法和氟硅酸钾容量法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4333.1-1984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4392-2019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敲击呆扳手和敲击梅花扳手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4392-1995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4798.1-2019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环境条件分类 环境参数组分类及其严酷程度分级 第1部分：贮存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4798.1-2005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4817-2019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阔叶树锯材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4817-2009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5031-2019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塔式起重机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5031-2008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5714-2019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纺织品 色牢度试验 耐海水色牢度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5714-1997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5959.1-2019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电热和电磁处理装置的安全 第1部分：通用要求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 5959.1-2005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GB/Z 6113.3-2019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0D5B66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0D5B66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无线电骚扰和抗扰度测量设备和测量方法规范 第3部分：无线电骚扰和抗扰度测量技术报告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GB/Z 6113.3-2006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6202-2019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宽带式砂光机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6202-2000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6730.56-2019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铁矿石 铝含量的测定 火焰原子吸收光谱法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6730.56-2004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6730.77-2019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铁矿石　砷含量的测定　氢化物发生-原子荧光光谱法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6730.78-2019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铁矿石 镉含量的测定 石墨炉原子吸收光谱法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6730.79-2019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铁矿石 镉含量的测定 氢化物发生-原子荧光光谱法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6730.80-2019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铁矿石　汞含量的测定　冷原子吸收光谱法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7157-2019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电烙铁和热风枪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7157-2008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7190.3-2019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机械通风冷却塔  第3部分：闭式冷却塔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7739.14-2019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金精矿化学分析方法 第14部分：铊量的测定 电感耦合等离子体原子发射光谱法和电感耦合等离子体质谱法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7962.21-2019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无色光学玻璃测试方法 第21部分：耐碱稳定性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7962.22-2019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无色光学玻璃测试方法 第22部分：耐磷酸稳定性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7962.23-2019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无色光学玻璃测试方法 第23部分：耐气候稳定性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44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8152.14-2019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铅精矿化学分析方法 第14部分：二氧化硅含量的测定   钼蓝分光光度法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8826-2019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橡胶防老剂  2,2,4-三甲基-1,2-二氢化喹啉聚合物（TMQ）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8826-2011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9443-2019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铸钢铸铁件 渗透检测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9443-2007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9444-2019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铸钢铸铁件 磁粉检测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9444-2007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9576-2019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橡胶和塑料软管及软管组合件 选择、贮存、使用和维护指南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9576-2013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10066.1-2019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电热和电磁处理装置的试验方法 第1部分：通用部分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10066.1-2004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10066.2-2019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电热和电磁处理装置的试验方法 第2部分：直接电弧炉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10066.10-2005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10067.1-2019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电热和电磁处理装置基本技术条件 第1部分：通用部分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10067.1-2005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0D5B66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0D5B66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GB/T 10067.416-2019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电热和电磁处理装置基本技术条件 第416部分:多晶硅铸锭炉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10112-2019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术语工作  原则与方法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10112-1999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10129-2019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电工钢带（片）中频磁性能测量方法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10129-1988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12214-2019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熔模铸造用硅砂、粉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12214-1990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12215-2019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熔模铸造用铝矾土砂、粉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12215-1990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12442-2019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石英玻璃中羟基含量检验方法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12442-1990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13344-2019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潜孔冲击器和潜孔钻头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13344-2010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13477.14-2019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建筑密封材料试验方法  第14部分：浸水及拉伸-压缩循环后粘结性的测定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13477.14-2002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13511.3-2019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配装眼镜 第3部分：单光老视成镜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13558-2019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氧化镝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13558-2008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13725-2019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建立术语数据库的一般原则与方法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13725-2001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13751-2019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土方机械  挖掘装载机  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13751-2008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14946.1-2019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全国组织、干部、人事管理信息  第1部分：数据元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14946.2-2009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14946.2-2019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全国组织、干部、人事管理信息 第2部分：信息分类代码集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14946.1-2009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15120.9-2019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识别卡 记录技术 第9部分：触觉标识符标记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67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15329-2019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橡胶软管及软管组合件  油基或水基流体适用的织物增强液压型  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15329.1-2003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15456-2019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工业循环冷却水中化学需氧量（COD）的测定 高锰酸盐指数法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15456-2008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15852.3-2019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信息技术 安全技术 消息鉴别码 第3部分：采用泛杂凑函数的机制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15879.4-2019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半导体器件的机械标准化  第4部分：半导体器件封装外形的分类和编码体系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2019-12-01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16253-2019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承压钢铸件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16253-1996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16632-2019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水处理剂阻垢性能的测定 碳酸钙沉积法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16632-2008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16641-2019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鞋类 整鞋试验方法 动态防水性能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16641-1996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16649.11-2019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识别卡 集成电路卡 第11部分：通过生物特征识别方法的身份验证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17570-2019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光纤熔接机通用规范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17570-1998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17633-2019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土工布及其有关产品 平面内水流量的测定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17633-1998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17795-2019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建筑绝热用玻璃棉制品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17795-2008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17889.5-2019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梯子 第5部分：伸缩梯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18018-2019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路由器安全技术要求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18018-2007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18251-2019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聚烯烃管材、管件和混配料中颜料或炭黑分散度的测定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18251-2000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18476-2019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流体输送用聚烯烃管材  耐裂纹扩展的测定  慢速裂纹增长的试验方法（切口试验）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18476-2001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18477.3-2019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埋地排水用硬聚氯乙烯（PVC-U）结构壁管道系统 第3部分：轴向中空壁管材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18477.3-2009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18809-2019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空气离子测量仪通用规范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18809-2002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18882.3-2019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离子型稀土矿混合稀土氧化物化学分析方法  第3部分：二氧化硅含量的测定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18910.62-2019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液晶显示器件 第6-2部分：液晶显示模块测试方法  反射型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18916.44-2019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取水定额 第44部分：氨纶产品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2019-12-01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18916.45-2019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取水定额 第45部分：再生涤纶产品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2019-12-01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18968-2019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墙体材料术语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18968-2003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19068.3-2019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小型风力发电机组 第3部分：风洞试验方法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19068.3-2003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90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19232-2019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风机盘管机组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19232-2003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19472.1-2019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埋地用聚乙烯（PE）结构壁管道系统 第1部分：聚乙烯双壁波纹管材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19472.1-2004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19630-2019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有机产品   生产、加工、标识与管理体系要求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19630.1-2011,GB/T 19630.2-2011,GB/T 19630.3-2011,GB/T 19630.4-2011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2020-01-01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19668.6-2019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信息技术服务 监理 第6部分:应用系统:数据中心工程监理规范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19748-2019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金属材料 夏比V型缺口摆锤冲击试验 仪器化试验方法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19748-2005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19812.5-2019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塑料节水灌溉器材 第5部分：地埋式滴灌管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19903.13-2019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自动化系统与集成 物理设备控制  计算机数值控制器用的数据模型  第13部分：电火花线切割加工用工艺数据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19903.14-2019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自动化系统与集成 物理设备控制 计算机数值控制器用的数据模型 第14部分：电火花成形加工用工艺数据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19966-2019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信息技术  通用编码字符集（基本多文种平面）  汉字15×16点阵字型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 19966-2005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19967.1-2019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信息技术  通用编码字符集（基本多文种平面）  汉字24点阵字型  第1部分：宋体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 19967.1-2005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1032EE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19967.2-2019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信息技术  通用编码字符集（基本多文种平面）  汉字24点阵字型  第2部分：黑体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GB/T 19967.2-2010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032EE" w:rsidRPr="001032EE" w:rsidRDefault="001032EE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19968.1-2019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 通用编码字符集（基本多文种平面）  汉字48点阵字型  第1部分：宋体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19968.1-2005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20009-2019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数据库管理系统安全评估准则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20009-2005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20202-2019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农业用乙烯-乙酸乙烯酯共聚物（EVA）吹塑棚膜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20202-2006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20272-2019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操作系统安全技术要求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20272-2006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20273-2019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数据库管理系统安全技术要求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20273-2006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20394-2019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体育用人造草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20394-2013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2019-08-30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20720.1-2019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企业控制系统集成 第1部分：模型和术语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20720.1-2006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108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20979-2019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虹膜识别系统技术要求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20979-2007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21050-2019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网络交换机安全技术要求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21050-2007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21138-2019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烟草种子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21138-2007,GB/T 25240-2010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21149-2019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烧结瓦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21149-2007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21242-2019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烟花爆竹  禁限用物质定性检测方法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21242-2007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21492-2019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玻璃纤维增强塑料顶管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21492-2008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21838.1-2019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金属材料 硬度和材料参数的仪器化压入试验 第1部分：试验方法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21838.1-2008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21841-2019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橡胶防老剂  N-1,3-二甲基丁基-N’-苯基对苯二胺（6PPD）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21841-2008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22049-2019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鞋类 鞋类和鞋类部件环境调节及试验用标准环境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22049-2008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22320-2019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 中文编码字符集  汉字15×16点阵字型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22320-2008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22322.1-2019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 中文编码字符集  汉字24点阵字型  第1部分：宋体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22322.1-2008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22459.7-2019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耐火泥浆 第7部分：其他性能试验方法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22459.7-2008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22711-2019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三相永磁同步电动机技术条件（机座号 80～355）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22711-2008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22777-2019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数码信息历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22777-2008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23166-2019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发制品 术语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23166-2008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23170-2019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发制品 假发头套及头饰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23170-2008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23448-2019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卫生洁具 软管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23448-2009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23854-2019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溴氯海因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23854-2009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23866-2019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体育用品标准编写要求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23866-2009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23867-2019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滑雪用具 通用词汇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23867-2009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2019-08-30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23868-2019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体育用品的分类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23868-2009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24583.6-2019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钒氮合金 硫含量的测定 红外线吸收法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24583.6-2009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24616-2019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冷藏、冷冻食品物流包装、标志、运输和储存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24616-2009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25000.21-2019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系统与软件工程  系统与软件质量要求和评价(SQuaRE) 第21部分：质量测度元素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25000.22-2019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系统与软件工程  系统与软件质量要求和评价(SQuaRE) 第22部分：使用质量测量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16260.4-2006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25000.23-2019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系统与软件工程  系统与软件质量要求与评价(SQuaRE) 第23部分：系统与软件产品质量测量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16260.2-2006,GB/T 16260.3-2006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25048-2019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金属材料 管 环拉伸试验方法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25048-2010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25058-2019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网络安全等级保护实施指南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25058-2010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25104-2019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原油水含量的自动测定  射频法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25104-2010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25181-2019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预拌砂浆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25181-2010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25217.7-2019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冲击地压测定、监测与防治方法 第7部分：采动应力监测方法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25217.10-2019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冲击地压测定、监测与防治方法 第10部分：煤层钻孔卸压防治方法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25217.11-2019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冲击地压测定、监测与防治方法 第11部分：煤层卸压爆破防治方法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25217.12-2019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冲击地压测定、监测与防治方法 第12部分：开采保护层防治方法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25217.13-2019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冲击地压测定、监测与防治方法 第13部分：顶板深孔爆破防治方法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25338.1-2019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铁路道岔转辙机  第1部分：通用技术条件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25338.1-2010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25338.2-2019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铁路道岔转辙机  第2部分：试验方法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25338.2-2010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25899.1-2019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 通用编码字符集（基本多文种平面）  汉字32点阵字型  第1部分：宋体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25899.1-2010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25899.2-2019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 通用编码字符集（基本多文种平面）  汉字32点阵字型  第2部分：黑体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25899.2-2010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26150-2019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免洗红枣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26150-2010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26237.14-2019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生物特征识别数据交换格式 第14部分：DNA数据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26693-2019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计时仪器  手表机心的形状、尺寸和名称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26693-2011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26714-2019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油墨圆珠笔和笔芯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26714-2011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26726-2019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超细钨粉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26726-2011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152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28827.4-2019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信息技术服务 运行维护 第4部分：数据中心服务要求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28827.6-2019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信息技术服务  运行维护 第6部分：应用系统服务要求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29271.4-2019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识别卡 集成电路卡编程接口 第4部分：应用编程接口（API）管理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29271.6-2019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识别卡 集成电路卡编程接口 第6部分：实现互操作的鉴别协议的注册管理规程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D5B66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0D5B66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GB/T 30269.304-2019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传感器网络 第304部分:通信与信息交换:声波通信系统技术要求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D5B66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0D5B66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GB/T 30269.504-2019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传感器网络 第504部分：标识：传感节点标识符管理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D5B66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0D5B66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GB/T 30269.805-2019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传感器网络 第805部分：测试：传感器网关测试规范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30544.4-2019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纳米科技 术语 第4部分：纳米结构材料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19619-2004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30878-2019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 通用编码字符集（基本多文种平面）  汉字17×18点阵字型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30878-2014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30879.1-2019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 通用编码字符集（基本多文种平面）  汉字22点阵字型  第1部分：宋体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30879.1-2014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30879.2-2019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 通用编码字符集（基本多文种平面）  汉字22点阵字型  第2部分：黑体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30879.2-2014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32017-2019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水性墨水圆珠笔和笔芯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32017-2015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32671.2-2019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胶体体系 zeta电位测量方法 第2部分：光学法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33475.1-2019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高效多媒体编码 第1部分:系统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33770.2-2019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信息技术服务 外包 第2部分：数据保护要求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34044.1-2019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自动化系统与集成 制造运行管理的关键性能指标 第1部分：总述、概念和术语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36074.3-2019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信息技术服务 服务管理 第3部分：技术要求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36463.2-2019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信息技术服务 咨询设计 第2部分：规划设计指南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36478.3-2019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物联网 信息交换和共享 第3部分：元数据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36478.4-2019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物联网 信息交换和共享 第4部分：数据接口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36520.3-2019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液压传动 聚氨酯密封件尺寸系列 第3部分：防尘圈的尺寸和公差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36520.4-2019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液压传动 聚氨酯密封件尺寸系列 第4部分：缸口密封圈的尺寸和公差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36625.5-2019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智慧城市 数据融合 第5部分：市政基础设施数据元素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175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36628.2-2019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 系统间远程通信和信息交换  可见光通信  第2部分：低速窄带可见光通信媒体访问控制和物理层规范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36628.3-2019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 系统间远程通信和信息交换  可见光通信  第3部分：高速可见光通信媒体访问控制和物理层规范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36628.4-2019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 系统间远程通信和信息交换  可见光通信  第4部分：室内定位传输协议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37400.1-2019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重型机械通用技术条件</w:t>
            </w:r>
            <w:r w:rsidR="000D5B66"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第1部分：产品检验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37400.3-2019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重型机械通用技术条件</w:t>
            </w:r>
            <w:r w:rsidR="000D5B66"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第3部分：焊接件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37400.6-2019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重型机械通用技术条件</w:t>
            </w:r>
            <w:r w:rsidR="000D5B66"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第6部分：铸钢件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37400.7-2019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重型机械通用技术条件</w:t>
            </w:r>
            <w:r w:rsidR="000D5B66"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第7部分：铸钢件补焊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37400.8-2019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重型机械通用技术条件</w:t>
            </w:r>
            <w:r w:rsidR="000D5B66"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第8部分：锻件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37400.10-2019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重型机械通用技术条件</w:t>
            </w:r>
            <w:r w:rsidR="000D5B66"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第10部分：装配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37400.11-2019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重型机械通用技术条件</w:t>
            </w:r>
            <w:r w:rsidR="000D5B66"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第11部分：配管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37400.14-2019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重型机械通用技术条件</w:t>
            </w:r>
            <w:r w:rsidR="000D5B66"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第14部分：铸钢件无损探伤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37400.16-2019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重型机械通用技术条件</w:t>
            </w:r>
            <w:r w:rsidR="000D5B66"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第16部分：液压系统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37482-2019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电解铝行业能源管理体系实施指南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37547-2019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废塑料分类及代码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2019-12-01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37605-2019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耐蚀合金焊管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37611-2019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综采综放工作面超前支护系统技术条件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37668-2019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互联网内容无障碍可访问性技术要求与测试方法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37669-2019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自动导引车(AGV)在危险生产环境应用的安全规范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37684-2019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物联网 协同信息处理参考模型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194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37685-2019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物联网 应用信息服务分类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195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37686-2019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物联网 感知对象信息融合模型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37687-2019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电子信息产品用低功率无线充电器通用规范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197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37688-2019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流式文档互操作性的度量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37691-2019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可编程逻辑器件软件安全性设计指南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199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37693-2019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基于感知设备的工业设备点检管理系统总体架构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37694-2019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面向景区游客旅游服务管理的物联网系统技术要求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37695-2019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智能制造 对象标识要求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37696-2019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信息技术服务 从业人员能力评价要求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37699-2019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中文新闻信息标准体系建设指南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2019-12-01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37700-2019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工业云 参考模型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37703-2019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地面废墟搜救机器人通用技术条件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37704-2019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运动康复训练机器人通用技术条件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37711-2019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学习、教育和培训 虚拟实验 工作流参考模型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37712-2019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学习、教育和培训 虚拟实验 教学指导接口规范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37713-2019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学习、教育和培训 虚拟实验 评价要素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37716-2019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学习、教育和培训  电子课本与电子书包术语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37717-2019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学习、教育和培训 电子书包标准引用轮廓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37720-2019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识别卡 金融IC卡芯片技术要求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37721-2019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大数据分析系统功能要求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37722-2019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大数据存储与处理系统功能要求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37723-2019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信息设备互连 智能家用电子系统终端统一接入服务平台总体技术要求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37724-2019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工业云服务 能力通用要求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37725-2019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业务管理体系模型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37726-2019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数据中心精益六西格玛应用评价准则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37727-2019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面向需求侧变电站应用的传感器网络系统总体技术要求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37728-2019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数据交易服务平台 通用功能要求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221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37729-2019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智能移动终端应用软件（APP）技术要求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222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37730-2019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Linux服务器操作系统测试方法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223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37731-2019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Linux桌面操作系统测试方法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37732-2019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云计算 云存储系统服务接口功能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37733.1-2019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传感器网络 个人健康状态远程监测 第1部分：总体技术要求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226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37734-2019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云计算 云服务采购指南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227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37735-2019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云计算 云服务计量指标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228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37736-2019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云计算 云资源监控通用要求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229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37737-2019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云计算 分布式块存储系统总体技术要求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37738-2019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云计算 云服务质量评价指标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37739-2019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云计算 平台即服务部署要求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232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37740-2019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云计算 云平台间应用和数据迁移指南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233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37741-2019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云计算 云服务交付要求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234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37742-2019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生物特征识别 指纹识别设备通用规范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37743-2019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 智能设备操作系统身份识别服务接口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236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37773-2019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书写板钢板搪瓷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237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37774-2019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滑动轴承  可倾瓦块轴承瓦块材料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238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37775-2019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大型钢质自由锻件  通用技术规范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B617F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2019-0</w:t>
            </w:r>
            <w:r w:rsidR="00B617FA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-</w:t>
            </w:r>
            <w:r w:rsidR="00B617FA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37776-2019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动态力传感器校准方法  冲击力法校准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37777-2019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惯性摩擦焊工艺方法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241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37778-2019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不锈钢激光焊接推荐工艺规范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242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37779-2019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数据中心能源管理体系实施指南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243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37780-2019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玻璃材料弹性模量、剪切模量和泊松比试验方法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37781-2019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玻璃材料弯曲强度试验方法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37782-2019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金属材料 压入试验 强度、硬度和应力-应变曲线的测定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246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37783-2019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金属材料 高应变速率高温拉伸试验方法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37784-2019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中空玻璃结构安全隐患现场检测方法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248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37785-2019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烟气脱硫石膏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249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37786-2019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数控机床用齿轮钢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37787-2019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金属材料 显微疏松的测定  荧光法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251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37788-2019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超薄玻璃弹性模量试验方法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252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37789-2019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钢结构十字接头试验方法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253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37790-2019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船舶行业能源管理体系实施指南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254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37791-2019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耐蚀合金焊带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255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37792-2019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耐蚀合金焊管通用技术条件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256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37793-2019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钢坯枝晶偏析的定量分析方法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257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37794-2019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碳纤维 结节拉伸强度的测定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258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37795-2019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陶瓷滤膜装置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259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37796-2019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隔热耐火材料 导热系数试验方法（量热计法）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260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37797-2019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精密合金  牌号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261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37798-2019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陶瓷砖防滑性等级评价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262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37799-2019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钢筋混凝土异形管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263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37800-2019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热轧纵向变厚度钢板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264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37801-2019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限定性有害生物名录指南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265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37802-2019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农田信息监测点选址要求和监测规范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266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37803-2019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种植用植物有害生物综合管理措施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267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37804-2019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冬小麦苗情长势监测规范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268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37805-2019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竹缠绕复合管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269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37806-2019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薄煤层综采工作面总体配套技术条件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270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37807-2019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露天煤矿井采采空区勘查技术规范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271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37808-2019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综采综放工作面常规供电系统设计规范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272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37809-2019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大倾角综采工作面总体配套技术条件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273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37810-2019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大采高综采工作面总体配套技术条件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274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37811-2019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综采放顶煤工作面总体配套技术条件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275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37812-2019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大倾角综放工作面总体配套技术条件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276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37813-2019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公共机构节水管理规范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2019-12-01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277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37814-2019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综采综放工作面远距离供电系统技术规范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278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37815-2019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综采综放工作面智能降尘系统技术条件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279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37816-2019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承压设备安全泄放装置选用与安装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280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37817-2019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基于风险评估的海上设施结构物校验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281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37818-2019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船舶生产企业绿色造船评价指标体系及评价方法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282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37819-2019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低温余热双循环发电装置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283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37820.1-2019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船舶与海上技术   船舶安全标志、安全相关标志、安全提示和安全标记的设计、位置和使用  第1部分：设计原则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284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37820.2-2019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船舶与海上技术  船舶安全标志、安全相关标志、安全提示和安全标记的设计、位置和使用  第2部分：分类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285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37820.3-2019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船舶与海上技术  船舶安全标志、安全相关标志、安全提示和安全标记的设计、位置和使用  第3部分：使用原则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286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37821-2019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废塑料再生利用技术规范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2019-12-01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287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37825-2019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建筑玻璃均布静载模拟风压试验方法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288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37826-2019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航空电加温玻璃电学性能试验方法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289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37827-2019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城镇供热用焊接球阀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290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37828-2019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城镇供热用双向金属硬密封蝶阀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291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37829-2019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散装铁矿粉 适运水分限量的测定 流盘试验法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292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37830-2019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抗污易洁涂膜玻璃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293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37831-2019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航空玻璃光学性能试验方法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294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37832-2019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节水型企业 化纤长丝织造行业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2019-12-01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295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37833-2019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航天器安全防护通用要求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296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37834-2019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银河宇宙线模型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297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37835-2019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太阳辐照度确定过程一般要求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298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37836-2019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聚乳酸/聚丁二酸丁二酯复合材料空气过滤板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299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37837-2019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四极杆电感耦合等离子体质谱方法通则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37838-2019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纸浆  铜乙二胺(CED)溶液动力粘度的测定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GB/Z 37839-2019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D5B66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0D5B66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包含GB/T 5094.1、GB/T 5094.2、GB/T 16679、 GB/T 18656和GB/T 16901.3内容的信息模型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37840-2019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电子电气产品中挥发性有机化合物的测定 气相色谱-质谱法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37841-2019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塑料薄膜和薄片耐穿刺性测试方法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37842-2019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热塑性塑料球阀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37843-2019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地毯 耐酸性食物颜色沾色性能的测定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306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37844-2019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空间材料科学实验  固体实验样品制备规范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2019-12-01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37845-2019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居家安防智能管理系统技术要求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308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37846-2019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空间高能天文数据存档格式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2019-12-01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37847-2019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同位素组成质谱分析方法通则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310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37848-2019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水中锶同位素丰度比的测定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37849-2019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液相色谱飞行时间质谱联用仪性能测定方法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37850-2019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食品从业人员用工作服技术要求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37851-2019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玻璃容器 小口瓶标准公差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37852-2019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玻璃容器 以容器底部作基准的高度和口部不平行度 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37853-2019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中性墨水圆珠笔和笔芯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37854-2019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广口玻璃容器 封合面平面度偏差 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37855-2019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玻璃容器 26H126冠形瓶口尺寸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37856-2019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玻璃容器 26H180冠形瓶口尺寸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37857-2019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聚乳酸热成型一次性验尿杯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37858-2019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纸浆 纤维湿重的测定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321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37859-2019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纸、纸板和纸制品 丙烯酰胺的测定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322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37860-2019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纸、纸板和纸制品 邻苯二甲酸酯的测定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323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37861-2019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电子电气产品中卤素含量的测定  离子色谱法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37862-2019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非开挖修复用塑料管道 总则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37863.1-2019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轨道交通 牵引电传动系统 第1部分：城轨车辆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326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37864-2019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生物样本库质量和能力通用要求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2019-08-30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327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37865-2019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生物样品中14C的分析方法 氧弹燃烧法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328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37866-2019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绿色产品评价 塑料制品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329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37867-2019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运行核电厂安全生产标准化考核评级规范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37868-2019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核酸检测试剂盒溯源性技术规范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2019-08-30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37869.3-2019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玻璃容器 真空凸缘瓶口 第3部分：三旋38普通规格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332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37869.4-2019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玻璃容器 真空凸缘瓶口 第4部分：三旋38中等规格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333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37870-2019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个体鉴定的高通量测序方法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2019-08-30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334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37871-2019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核酸检测试剂盒质量评价技术规范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2019-08-30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37872-2019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目标基因区域捕获质量评价通则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2019-08-30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336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37873-2019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合成基因质量评价通则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2019-08-30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337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37874-2019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核酸提取纯化方法评价通则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2019-08-30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338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37875-2019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核酸提取纯化试剂盒质量评价技术规范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2019-08-30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37876-2019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电子电气产品有害物质限制使用符合性评价通则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37877-2019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智能家用电器的智能化技术 电冰箱的特殊要求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341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37878-2019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电鸣乐器能耗设计通用技术规范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342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37879-2019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智能家用电器的智能化技术 空调器的特殊要求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343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37880-2019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就地化环网母线保护技术导则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344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37881-2019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塑料 汽车用长玻璃纤维增强聚丙烯(PP)专用料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37882-2019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地面光伏组件背轨粘接用有机硅胶粘剂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37883-2019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水处理剂中铬、镉、铅、砷含量的测定 电感耦合等离子体发射光谱(ICP-OES)法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347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37884-2019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涂料中挥发性有机化合物（VOC）释放量的测定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37885-2019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化学试剂</w:t>
            </w:r>
            <w:r w:rsidR="000D5B66"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分类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349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37886-2019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气瓶射频识别（RFID）读写设备技术规范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37887-2019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破碎设备再制造技术导则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351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37888-2019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地面光伏组件用密封材料 压敏胶粘带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352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37889-2019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橡胶或塑料涂覆织物 致液体污染性测试方法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37890-2019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橡胶或塑料涂覆织物 芯吸性能测试方法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354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37891.1-2019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带平键和端键传动的铣刀杆 第1部分：通用尺寸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37891.2-2019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带平键和端键传动的铣刀杆 第2部分：带法兰接触面的空心圆锥柄刀杆的尺寸和标记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356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37891.3-2019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带平键和端键传动的铣刀杆 第3部分：带7:24自动换刀圆锥柄刀杆的尺寸和标记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357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37891.4-2019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带平键和端键传动的铣刀杆 第4部分：带7:24手动换刀圆锥柄刀杆的尺寸和标记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37891.5-2019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带平键和端键传动的铣刀杆 第5部分：带法兰接触面的多棱锥柄刀杆的尺寸和标记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37891.6-2019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带平键和端键传动的铣刀杆 第6部分：带钢球拉紧系统的模块圆锥柄刀杆的尺寸和标记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360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37892-2019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数字集成全变频控制恒压供水设备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37893-2019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激光-电弧复合焊接推荐工艺方法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37894-2019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水处理用臭氧发生器技术要求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363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37895-2019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带平键和端键传动铣刀杆附件的尺寸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37896-2019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轻质晶体硅光伏夹层玻璃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365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37897-2019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纤维增强塑料复合材料 平板扭曲法测定面内剪切模量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366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37898-2019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风力发电机组 吊装安全技术规程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367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37899-2019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土方机械  超大型液压挖掘机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368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37900-2019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超薄玻璃硬度和断裂韧性试验方法 小负荷维氏硬度压痕法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37901-2019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高温钛合金激光焊接技术要求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004FCA" w:rsidRPr="00F975C7" w:rsidTr="000D5B66">
        <w:trPr>
          <w:cantSplit/>
          <w:trHeight w:val="20"/>
          <w:jc w:val="center"/>
        </w:trPr>
        <w:tc>
          <w:tcPr>
            <w:tcW w:w="62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370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GB/T 37902-2019</w:t>
            </w:r>
          </w:p>
        </w:tc>
        <w:tc>
          <w:tcPr>
            <w:tcW w:w="82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数控高速压力机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04FCA" w:rsidRPr="00004FCA" w:rsidRDefault="00004FCA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1B" w:rsidRPr="0064381B" w:rsidRDefault="0064381B" w:rsidP="000D5B66">
            <w:pPr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37903-2019</w:t>
            </w:r>
          </w:p>
        </w:tc>
        <w:tc>
          <w:tcPr>
            <w:tcW w:w="8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1B" w:rsidRPr="0064381B" w:rsidRDefault="0064381B" w:rsidP="000D5B66">
            <w:pPr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数控压力机可靠性评定方法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1B" w:rsidRPr="0064381B" w:rsidRDefault="0064381B" w:rsidP="000D5B66">
            <w:pPr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4381B" w:rsidRPr="0064381B" w:rsidRDefault="0064381B" w:rsidP="000D5B66">
            <w:pPr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37904-2019</w:t>
            </w:r>
          </w:p>
        </w:tc>
        <w:tc>
          <w:tcPr>
            <w:tcW w:w="8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土方机械  步履式液压挖掘机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37905-2019</w:t>
            </w:r>
          </w:p>
        </w:tc>
        <w:tc>
          <w:tcPr>
            <w:tcW w:w="8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再生水水质  铬的测定  伏安极谱法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37906-2019</w:t>
            </w:r>
          </w:p>
        </w:tc>
        <w:tc>
          <w:tcPr>
            <w:tcW w:w="8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再生水水质  汞的测定  测汞仪法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37907-2019</w:t>
            </w:r>
          </w:p>
        </w:tc>
        <w:tc>
          <w:tcPr>
            <w:tcW w:w="8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再生水水质  硫化物和氰化物的测定  离子色谱法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37909-2019</w:t>
            </w:r>
          </w:p>
        </w:tc>
        <w:tc>
          <w:tcPr>
            <w:tcW w:w="8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古陶瓷热释光测定年代技术规范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2019-08-30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37910.1-2019</w:t>
            </w:r>
          </w:p>
        </w:tc>
        <w:tc>
          <w:tcPr>
            <w:tcW w:w="8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焊缝无损检测  射线检测验收等级  第1部分：钢、镍、钛及其合金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378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37910.2-2019</w:t>
            </w:r>
          </w:p>
        </w:tc>
        <w:tc>
          <w:tcPr>
            <w:tcW w:w="8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焊缝无损检测  射线检测验收等级  第2部分: 铝及铝合金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379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37911.1-2019</w:t>
            </w:r>
          </w:p>
        </w:tc>
        <w:tc>
          <w:tcPr>
            <w:tcW w:w="8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电力系统北斗卫星授时应用接口 第1部分：技术规范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380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37911.2-2019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电力系统北斗卫星授时应用接口 第2部分：检测规范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381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37912-2019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数控冲剪复合机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382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37913-2019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公共体育设施 安全使用规范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383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37914-2019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信用信息分类与编码规范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384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37915-2019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社区商业设施设置与功能要求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385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37916-2019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小型电动高压清洗机安全规范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386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37917-2019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油茶籽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387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37918-2019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肥料级氯化钾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388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37919-2019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电子商务产品执法查处取证规则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389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37920-2019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集体合同规范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2019-08-30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390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37921-2019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高海拔型风力发电机组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391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37922-2019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托盘单元化物流系统 通用技术条件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392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37923-2019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露天矿用无轨运矿车  安全要求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393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37924-2019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圆草捆缠膜机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394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GB/Z 37925-2019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粮食集装化包装仓储作业技术要求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395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37926-2019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美丽乡村气象防灾减灾指南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396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37927-2019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科研信用信息征集规范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397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37928-2019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数字化车间 机床制造 信息模型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398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37929-2019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无损检测仪器  X射线管寿命试验方法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399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37930-2019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无损检测仪器  汽车轮毂X射线实时成像检测仪技术要求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37931-2019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Web应用安全检测系统安全技术要求和测试评价方法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37932-2019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数据交易服务安全要求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402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37933-2019</w:t>
            </w:r>
          </w:p>
        </w:tc>
        <w:tc>
          <w:tcPr>
            <w:tcW w:w="827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工业控制系统专用防火墙技术要求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37934-2019</w:t>
            </w:r>
          </w:p>
        </w:tc>
        <w:tc>
          <w:tcPr>
            <w:tcW w:w="8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工业控制网络安全隔离与信息交换系统安全技术要求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37935-2019</w:t>
            </w:r>
          </w:p>
        </w:tc>
        <w:tc>
          <w:tcPr>
            <w:tcW w:w="8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可信计算规范 可信软件基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37936-2019</w:t>
            </w:r>
          </w:p>
        </w:tc>
        <w:tc>
          <w:tcPr>
            <w:tcW w:w="8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军民通用资源 信息分类与编码编制要求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37937-2019</w:t>
            </w:r>
          </w:p>
        </w:tc>
        <w:tc>
          <w:tcPr>
            <w:tcW w:w="8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北斗卫星授时终端技术要求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37938-2019</w:t>
            </w:r>
          </w:p>
        </w:tc>
        <w:tc>
          <w:tcPr>
            <w:tcW w:w="8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信息技术 云资源监控指标体系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408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37939-2019</w:t>
            </w:r>
          </w:p>
        </w:tc>
        <w:tc>
          <w:tcPr>
            <w:tcW w:w="8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网络存储安全技术要求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37940-2019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大气环境监测移动实验室通用技术规范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37941-2019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工业控制系统网络审计产品安全技术要求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37942-2019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生产过程质量控制 设备状态监测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37943-2019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北斗卫星授时终端测试方法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2019-12-01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37944-2019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军民通用资源 数据模型编制要求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37945-2019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有机发光二极管显示器用材料 玻璃化转变温度测试方法 差热法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2019-12-01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37946-2019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有机发光二极管显示器用材料热稳定性的测试方法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2019-12-01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37947.1-2019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信息技术 用能单位能耗在线监测系统 第1部分：端设备数据传输接口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37948-2019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军民通用资源 数据元编制要求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37949-2019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有机发光二极管显示器用有机小分子发光材料纯度测定  高效液相色谱法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2019-12-01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37950-2019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桌面云安全技术要求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37951-2019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微通道板试验方法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421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37952-2019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移动终端安全管理平台技术要求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422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37953-2019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工业控制网络监测安全技术要求及测试评价方法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423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37954-2019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工业控制系统漏洞检测产品技术要求及测试评价方法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37955-2019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数控网络安全技术要求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425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37956-2019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 网站安全云防护平台技术要求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426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37957-2019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信息技术 学习、教育和培训 电子书包总体框架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427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37958-2019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视频监控系统主动照明部件光辐射安全要求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428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37959-2019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含工艺腔室类集成电路装备设计信息模型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429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37960-2019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云制造服务平台应用实施规范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37961-2019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信息技术服务 服务基本要求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37962-2019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工业控制系统产品信息安全通用评估准则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432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37963-2019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电子设备可靠性预计模型及数据手册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2019-12-01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433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37964-2019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个人信息去标识化指南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434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37965-2019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信息与文献  文化遗产信息交换的参考本体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37966-2019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纳米技术  氧化铁纳米颗粒类过氧化物酶活性测量方法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2019-08-30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436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37967-2019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基于XML的国家标准结构化置标框架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437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37968-2019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高压电能计量设备检验装置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438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37969-2019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近红外光谱定性分析通则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37970-2019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软件过程及制品可信度评估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37971-2019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智慧城市安全体系框架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441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37972-2019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 云计算服务运行监管框架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442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37973-2019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大数据安全管理指南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443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37974-2019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自动测试系统验收通用要求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444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37975-2019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汉语言文化学习资源分类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37976-2019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物联网 智慧酒店应用 平台接口通用技术要求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446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37977.23-2019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静电学  第2-3部分：防静电固体平面材料电阻和电阻率的测试方法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447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37977.32-2019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静电学 第3-2部分:静电效应的模拟方法 机器模型(MM)的静电放电试验波形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448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37978-2019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信息技术 存储管理应用 盘阵列存储管理接口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449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37979-2019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可编程逻辑器件软件VHDL编程安全要求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37980-2019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工业控制系统安全检查指南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451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37981-2019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可信性分析技术 可靠性框图法和布尔代数法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452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37982-2019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信息技术 多路径管理（API）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453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37983-2019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晶体材料X射线衍射仪旋转定向测试方法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454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37984-2019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纳米技术  用于拉曼光谱校准的频移校正值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455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37985-2019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机动车电子标识密钥管理系统技术要求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456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37986-2019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工程检测移动实验室通用技术规范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457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37987-2019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机动车电子标识读写设备应用接口规范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458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37988-2019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数据安全能力成熟度模型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459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37989-2019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轻质硫铝酸盐水泥混凝土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460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37990-2019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水下不分散混凝土絮凝剂技术要求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461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37991-2019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超薄玻璃再热线收缩率测试方法 膨胀仪法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462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37992-2019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燃气燃烧器和燃烧器具用安全和控制装置 特殊要求 自动截止阀的阀门检验系统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463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37993-2019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氰化亚金钾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464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37994-2019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混合制冷剂采样通则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465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37995-2019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风力发电机组主传动链系统橡胶密封圈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466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37996-2019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动力锂电池用橡胶密封件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467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37997-2019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输送烃类、溶剂和化学品用多层热塑性塑料（非硫化）软管及软管组合件  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468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37998-2019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汉语言文化学习资源应用评价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469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37999-2019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工业用1,1,1,3,3-五氟丙烷（HFC-245fa）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2020-07-01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470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38000.1-2019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标识系统信息交换 要求 第1部分：原则和方法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471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38001.61-2019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柔性显示器件 第6-1部分：机械应力试验方法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472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38002.1-2019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自动化系统与集成  制造业串行实时通信系统集成 第1部分：总则和框架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473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38003.1-2019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军民通用资源 分类与编码 第1部分：物资类 油品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474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38003.3-2019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军民通用资源 分类与编码 第3部分：器材类 航材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475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38004-2019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眼镜架 测量系统和术语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476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38005-2019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眼镜镜片 未割边镜片的基本要求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477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38006-2019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纺织品 织物经蒸汽熨烫后尺寸变化试验方法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478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38007-2019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桑蚕天然彩色丝鉴别试验方法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479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38008-2019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热塑性塑料闸阀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480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38009-2019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眼镜架 镍析出量的技术要求和测量方法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481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38010.1-2019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眼镜架和太阳镜电子目录与识别 第1部分：产品标识与电子层级目录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482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38011-2019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鞋类 整鞋试验方法 帮带拔出力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483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38012-2019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鞋类 整鞋试验方法 缓震性能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484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38013-2019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鞋类 鞋带试验方法 抗松脱性能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485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38014-2019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纺织品 手术防护用非织造布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486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38015-2019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纺织品 定量化学分析 氨纶与某些其他纤维的混合物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487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38016-2019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纺织品 干燥速率的测定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488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38017-2019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鞋类和鞋类部件 抗细菌性能评估试验方法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489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38018-2019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鞋类 鞋底试验方法 抗疲劳性能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490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38019-2019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工业用过滤布 粉尘过滤性能测试方法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491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38020.1-2019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表壳体及其附件  金合金覆盖层  第1部分：一般要求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492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38020.2-2019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表壳体及其附件  金合金覆盖层  第2部分：纯度、厚度、耐腐蚀性能和附着力的测试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493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38021-2019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指针式石英钟  走时精度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494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38022-2019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钟表  防震手表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495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38023-2019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机械手表机心零部件的精饰要求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496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38024-2019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微纳卫星产品接口要求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497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38025-2019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遥感卫星地面系统接口规范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498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38026-2019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遥感卫星多光谱数据产品分级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499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38027-2019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微纳卫星试验要求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38028-2019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遥感卫星全色数据产品分级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64381B" w:rsidRPr="0064381B" w:rsidTr="000D5B66">
        <w:trPr>
          <w:cantSplit/>
          <w:trHeight w:val="20"/>
          <w:jc w:val="center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501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GB/T 38029-2019</w:t>
            </w:r>
          </w:p>
        </w:tc>
        <w:tc>
          <w:tcPr>
            <w:tcW w:w="8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苏绣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1B" w:rsidRPr="0064381B" w:rsidRDefault="0064381B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4381B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</w:tbl>
    <w:p w:rsidR="00F975C7" w:rsidRDefault="00F975C7" w:rsidP="00F975C7">
      <w:pPr>
        <w:spacing w:line="594" w:lineRule="exact"/>
        <w:rPr>
          <w:rFonts w:ascii="黑体" w:eastAsia="黑体" w:hAnsi="黑体"/>
          <w:sz w:val="32"/>
          <w:szCs w:val="32"/>
        </w:rPr>
      </w:pPr>
    </w:p>
    <w:p w:rsidR="00F975C7" w:rsidRDefault="00F975C7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071969" w:rsidRPr="00EB09E8" w:rsidRDefault="00071969" w:rsidP="00F975C7">
      <w:pPr>
        <w:spacing w:line="594" w:lineRule="exact"/>
        <w:rPr>
          <w:rFonts w:ascii="黑体" w:eastAsia="黑体" w:hAnsi="黑体"/>
          <w:sz w:val="32"/>
          <w:szCs w:val="32"/>
        </w:rPr>
      </w:pPr>
      <w:r w:rsidRPr="00EB09E8">
        <w:rPr>
          <w:rFonts w:ascii="黑体" w:eastAsia="黑体" w:hAnsi="黑体" w:hint="eastAsia"/>
          <w:sz w:val="32"/>
          <w:szCs w:val="32"/>
        </w:rPr>
        <w:lastRenderedPageBreak/>
        <w:t>二、国家标准修改单</w:t>
      </w:r>
    </w:p>
    <w:tbl>
      <w:tblPr>
        <w:tblW w:w="13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4"/>
        <w:gridCol w:w="2224"/>
        <w:gridCol w:w="6410"/>
        <w:gridCol w:w="2400"/>
        <w:gridCol w:w="1887"/>
      </w:tblGrid>
      <w:tr w:rsidR="00F975C7" w:rsidRPr="00741BDB" w:rsidTr="001032EE">
        <w:trPr>
          <w:trHeight w:val="525"/>
          <w:jc w:val="center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741BDB" w:rsidRDefault="00F975C7" w:rsidP="001032EE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741BDB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741BDB" w:rsidRDefault="00F975C7" w:rsidP="001032EE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741BDB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741BDB" w:rsidRDefault="00F975C7" w:rsidP="001032EE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741BDB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741BDB" w:rsidRDefault="00F975C7" w:rsidP="001032EE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741BDB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741BDB" w:rsidRDefault="00F975C7" w:rsidP="001032EE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741BDB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 w:rsidR="001032EE" w:rsidRPr="001032EE" w:rsidTr="001032EE">
        <w:trPr>
          <w:trHeight w:val="272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GB/T 5310-2017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高压锅炉用无缝钢管 《第01号修改单》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GB/T 5310-2008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2020-03-01</w:t>
            </w:r>
          </w:p>
        </w:tc>
      </w:tr>
      <w:tr w:rsidR="001032EE" w:rsidRPr="001032EE" w:rsidTr="001032EE">
        <w:trPr>
          <w:trHeight w:val="272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GB/T 5922-2008</w:t>
            </w:r>
          </w:p>
        </w:tc>
        <w:tc>
          <w:tcPr>
            <w:tcW w:w="6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0D5B66" w:rsidRDefault="001032EE" w:rsidP="001032EE">
            <w:pPr>
              <w:widowControl/>
              <w:rPr>
                <w:rFonts w:ascii="仿宋_GB2312" w:eastAsia="仿宋_GB2312" w:hAnsiTheme="minorEastAsia" w:cs="宋体"/>
                <w:spacing w:val="-10"/>
                <w:kern w:val="0"/>
                <w:sz w:val="22"/>
              </w:rPr>
            </w:pPr>
            <w:r w:rsidRPr="000D5B66">
              <w:rPr>
                <w:rFonts w:ascii="仿宋_GB2312" w:eastAsia="仿宋_GB2312" w:hAnsiTheme="minorEastAsia" w:cs="宋体" w:hint="eastAsia"/>
                <w:spacing w:val="-10"/>
                <w:kern w:val="0"/>
                <w:sz w:val="22"/>
              </w:rPr>
              <w:t>汽车和挂车  气压制动装置压力测试连接器技术要求 《第1号修改单》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GB/T 5922-1986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2019-08-30</w:t>
            </w:r>
          </w:p>
        </w:tc>
      </w:tr>
      <w:tr w:rsidR="001032EE" w:rsidRPr="001032EE" w:rsidTr="001032EE">
        <w:trPr>
          <w:trHeight w:val="272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GB/T 6406-2016</w:t>
            </w:r>
          </w:p>
        </w:tc>
        <w:tc>
          <w:tcPr>
            <w:tcW w:w="6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超硬磨料  粒度检验 《第1号修改单》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GB/T 6406-1996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2019-08-30</w:t>
            </w:r>
          </w:p>
        </w:tc>
      </w:tr>
      <w:tr w:rsidR="001032EE" w:rsidRPr="001032EE" w:rsidTr="001032EE">
        <w:trPr>
          <w:trHeight w:val="272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4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GB/T 31005-2014</w:t>
            </w:r>
          </w:p>
        </w:tc>
        <w:tc>
          <w:tcPr>
            <w:tcW w:w="6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托盘编码及条码表示 《第1号修改单》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2019-08-30</w:t>
            </w:r>
          </w:p>
        </w:tc>
      </w:tr>
      <w:tr w:rsidR="001032EE" w:rsidRPr="001032EE" w:rsidTr="001032EE">
        <w:trPr>
          <w:trHeight w:val="272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5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GB/T 33144-2016</w:t>
            </w:r>
          </w:p>
        </w:tc>
        <w:tc>
          <w:tcPr>
            <w:tcW w:w="6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超硬磨料  冲击韧性测定方法 《第1号修改单》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2019-08-30</w:t>
            </w:r>
          </w:p>
        </w:tc>
      </w:tr>
      <w:tr w:rsidR="001032EE" w:rsidRPr="001032EE" w:rsidTr="001032EE">
        <w:trPr>
          <w:trHeight w:val="272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6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GB/T 33721-2017</w:t>
            </w:r>
          </w:p>
        </w:tc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LED灯具可靠性试验方法 《第1号修改单》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2EE" w:rsidRPr="001032EE" w:rsidRDefault="001032EE" w:rsidP="001032EE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2020-03-01</w:t>
            </w:r>
          </w:p>
        </w:tc>
      </w:tr>
    </w:tbl>
    <w:p w:rsidR="00071969" w:rsidRPr="002658B1" w:rsidRDefault="002658B1" w:rsidP="00071969">
      <w:pPr>
        <w:rPr>
          <w:rFonts w:ascii="仿宋_GB2312" w:eastAsia="仿宋_GB2312"/>
        </w:rPr>
      </w:pPr>
      <w:r w:rsidRPr="002658B1">
        <w:rPr>
          <w:rFonts w:ascii="仿宋_GB2312" w:eastAsia="仿宋_GB2312" w:hint="eastAsia"/>
        </w:rPr>
        <w:t>备注：</w:t>
      </w:r>
      <w:r>
        <w:rPr>
          <w:rFonts w:ascii="仿宋_GB2312" w:eastAsia="仿宋_GB2312" w:hint="eastAsia"/>
        </w:rPr>
        <w:t>《</w:t>
      </w:r>
      <w:r w:rsidRPr="002658B1">
        <w:rPr>
          <w:rFonts w:ascii="仿宋_GB2312" w:eastAsia="仿宋_GB2312" w:hint="eastAsia"/>
        </w:rPr>
        <w:t>岩土工程仪器 测斜仪</w:t>
      </w:r>
      <w:r>
        <w:rPr>
          <w:rFonts w:ascii="仿宋_GB2312" w:eastAsia="仿宋_GB2312" w:hint="eastAsia"/>
        </w:rPr>
        <w:t>》</w:t>
      </w:r>
      <w:r w:rsidRPr="002658B1">
        <w:rPr>
          <w:rFonts w:ascii="仿宋_GB2312" w:eastAsia="仿宋_GB2312" w:hint="eastAsia"/>
        </w:rPr>
        <w:t>原标准号为GB/T37487-2019，现标准号</w:t>
      </w:r>
      <w:bookmarkStart w:id="0" w:name="_GoBack"/>
      <w:bookmarkEnd w:id="0"/>
      <w:r w:rsidRPr="002658B1">
        <w:rPr>
          <w:rFonts w:ascii="仿宋_GB2312" w:eastAsia="仿宋_GB2312" w:hint="eastAsia"/>
        </w:rPr>
        <w:t>调整为GB/T38204-2019。</w:t>
      </w:r>
    </w:p>
    <w:p w:rsidR="00071969" w:rsidRPr="002822D3" w:rsidRDefault="00071969" w:rsidP="001469AE">
      <w:pPr>
        <w:spacing w:line="600" w:lineRule="exact"/>
        <w:rPr>
          <w:rFonts w:ascii="仿宋_GB2312" w:eastAsia="仿宋_GB2312"/>
          <w:sz w:val="32"/>
          <w:szCs w:val="32"/>
        </w:rPr>
        <w:sectPr w:rsidR="00071969" w:rsidRPr="002822D3" w:rsidSect="00F975C7">
          <w:footerReference w:type="even" r:id="rId7"/>
          <w:footerReference w:type="default" r:id="rId8"/>
          <w:pgSz w:w="16838" w:h="11906" w:orient="landscape" w:code="9"/>
          <w:pgMar w:top="1985" w:right="1474" w:bottom="1361" w:left="1474" w:header="851" w:footer="1191" w:gutter="0"/>
          <w:cols w:space="425"/>
          <w:docGrid w:type="linesAndChars" w:linePitch="295" w:charSpace="-2370"/>
        </w:sectPr>
      </w:pPr>
    </w:p>
    <w:p w:rsidR="00071969" w:rsidRPr="00E26AA0" w:rsidRDefault="00071969" w:rsidP="002822D3">
      <w:pPr>
        <w:spacing w:line="20" w:lineRule="exact"/>
        <w:rPr>
          <w:rFonts w:ascii="方正小标宋简体" w:eastAsia="方正小标宋简体"/>
          <w:sz w:val="32"/>
          <w:szCs w:val="32"/>
        </w:rPr>
      </w:pPr>
    </w:p>
    <w:sectPr w:rsidR="00071969" w:rsidRPr="00E26AA0" w:rsidSect="00071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034" w:rsidRDefault="00B46034" w:rsidP="0083485C">
      <w:r>
        <w:separator/>
      </w:r>
    </w:p>
  </w:endnote>
  <w:endnote w:type="continuationSeparator" w:id="1">
    <w:p w:rsidR="00B46034" w:rsidRDefault="00B46034" w:rsidP="0083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1，2，3，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7412"/>
      <w:docPartObj>
        <w:docPartGallery w:val="Page Numbers (Bottom of Page)"/>
        <w:docPartUnique/>
      </w:docPartObj>
    </w:sdtPr>
    <w:sdtContent>
      <w:p w:rsidR="0064381B" w:rsidRDefault="0064381B" w:rsidP="00E26AA0">
        <w:pPr>
          <w:pStyle w:val="a4"/>
          <w:ind w:firstLineChars="100" w:firstLine="180"/>
        </w:pPr>
        <w:r w:rsidRPr="00B1201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F72063" w:rsidRPr="00B12011">
          <w:rPr>
            <w:rFonts w:asciiTheme="minorEastAsia" w:hAnsiTheme="minorEastAsia"/>
            <w:sz w:val="28"/>
            <w:szCs w:val="28"/>
          </w:rPr>
          <w:fldChar w:fldCharType="begin"/>
        </w:r>
        <w:r w:rsidRPr="00B1201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F72063" w:rsidRPr="00B12011">
          <w:rPr>
            <w:rFonts w:asciiTheme="minorEastAsia" w:hAnsiTheme="minorEastAsia"/>
            <w:sz w:val="28"/>
            <w:szCs w:val="28"/>
          </w:rPr>
          <w:fldChar w:fldCharType="separate"/>
        </w:r>
        <w:r w:rsidR="00E26AA0" w:rsidRPr="00E26AA0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F72063" w:rsidRPr="00B12011">
          <w:rPr>
            <w:rFonts w:asciiTheme="minorEastAsia" w:hAnsiTheme="minorEastAsia"/>
            <w:sz w:val="28"/>
            <w:szCs w:val="28"/>
          </w:rPr>
          <w:fldChar w:fldCharType="end"/>
        </w:r>
        <w:r w:rsidRPr="00B1201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7413"/>
      <w:docPartObj>
        <w:docPartGallery w:val="Page Numbers (Bottom of Page)"/>
        <w:docPartUnique/>
      </w:docPartObj>
    </w:sdtPr>
    <w:sdtContent>
      <w:p w:rsidR="0064381B" w:rsidRDefault="0064381B" w:rsidP="00F975C7">
        <w:pPr>
          <w:pStyle w:val="a4"/>
          <w:ind w:rightChars="150" w:right="315"/>
          <w:jc w:val="right"/>
        </w:pPr>
        <w:r w:rsidRPr="00B1201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F72063" w:rsidRPr="00B12011">
          <w:rPr>
            <w:rFonts w:asciiTheme="minorEastAsia" w:hAnsiTheme="minorEastAsia"/>
            <w:sz w:val="28"/>
            <w:szCs w:val="28"/>
          </w:rPr>
          <w:fldChar w:fldCharType="begin"/>
        </w:r>
        <w:r w:rsidRPr="00B1201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F72063" w:rsidRPr="00B12011">
          <w:rPr>
            <w:rFonts w:asciiTheme="minorEastAsia" w:hAnsiTheme="minorEastAsia"/>
            <w:sz w:val="28"/>
            <w:szCs w:val="28"/>
          </w:rPr>
          <w:fldChar w:fldCharType="separate"/>
        </w:r>
        <w:r w:rsidR="00E26AA0" w:rsidRPr="00E26AA0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F72063" w:rsidRPr="00B12011">
          <w:rPr>
            <w:rFonts w:asciiTheme="minorEastAsia" w:hAnsiTheme="minorEastAsia"/>
            <w:sz w:val="28"/>
            <w:szCs w:val="28"/>
          </w:rPr>
          <w:fldChar w:fldCharType="end"/>
        </w:r>
        <w:r w:rsidRPr="00B1201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034" w:rsidRDefault="00B46034" w:rsidP="0083485C">
      <w:r>
        <w:separator/>
      </w:r>
    </w:p>
  </w:footnote>
  <w:footnote w:type="continuationSeparator" w:id="1">
    <w:p w:rsidR="00B46034" w:rsidRDefault="00B46034" w:rsidP="00834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564"/>
    <w:multiLevelType w:val="hybridMultilevel"/>
    <w:tmpl w:val="4532044C"/>
    <w:lvl w:ilvl="0" w:tplc="A31620EC">
      <w:start w:val="1"/>
      <w:numFmt w:val="decimal"/>
      <w:lvlText w:val="%1"/>
      <w:lvlJc w:val="left"/>
      <w:pPr>
        <w:ind w:left="561" w:hanging="420"/>
      </w:pPr>
      <w:rPr>
        <w:rFonts w:eastAsia="1，2，3，" w:hint="eastAsia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">
    <w:nsid w:val="6CEF68E1"/>
    <w:multiLevelType w:val="hybridMultilevel"/>
    <w:tmpl w:val="423C8E5C"/>
    <w:lvl w:ilvl="0" w:tplc="493E67E6">
      <w:start w:val="1"/>
      <w:numFmt w:val="bullet"/>
      <w:lvlText w:val="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CA55F5"/>
    <w:multiLevelType w:val="hybridMultilevel"/>
    <w:tmpl w:val="92E01F1C"/>
    <w:lvl w:ilvl="0" w:tplc="3D2884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99"/>
  <w:drawingGridVerticalSpacing w:val="295"/>
  <w:displayHorizontalDrawingGridEvery w:val="0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9D8"/>
    <w:rsid w:val="00004FCA"/>
    <w:rsid w:val="00071969"/>
    <w:rsid w:val="000876F0"/>
    <w:rsid w:val="000B3EFD"/>
    <w:rsid w:val="000C49E0"/>
    <w:rsid w:val="000D5B66"/>
    <w:rsid w:val="000F7586"/>
    <w:rsid w:val="001032EE"/>
    <w:rsid w:val="001469AE"/>
    <w:rsid w:val="00155DC5"/>
    <w:rsid w:val="00155DEA"/>
    <w:rsid w:val="0021368D"/>
    <w:rsid w:val="002266CE"/>
    <w:rsid w:val="0022745F"/>
    <w:rsid w:val="002405C1"/>
    <w:rsid w:val="00252FFA"/>
    <w:rsid w:val="002538CF"/>
    <w:rsid w:val="002658B1"/>
    <w:rsid w:val="002822D3"/>
    <w:rsid w:val="002B0F2A"/>
    <w:rsid w:val="002E095D"/>
    <w:rsid w:val="003104B2"/>
    <w:rsid w:val="00311B6E"/>
    <w:rsid w:val="00320F5F"/>
    <w:rsid w:val="00324D3F"/>
    <w:rsid w:val="00327DA0"/>
    <w:rsid w:val="003775E7"/>
    <w:rsid w:val="00424297"/>
    <w:rsid w:val="004429D8"/>
    <w:rsid w:val="00454772"/>
    <w:rsid w:val="00477BE9"/>
    <w:rsid w:val="00481181"/>
    <w:rsid w:val="004D6D23"/>
    <w:rsid w:val="0052635E"/>
    <w:rsid w:val="00551578"/>
    <w:rsid w:val="00557032"/>
    <w:rsid w:val="00565959"/>
    <w:rsid w:val="005F4C96"/>
    <w:rsid w:val="006004E9"/>
    <w:rsid w:val="00625DDD"/>
    <w:rsid w:val="0064381B"/>
    <w:rsid w:val="0064748E"/>
    <w:rsid w:val="006D7173"/>
    <w:rsid w:val="006E54E0"/>
    <w:rsid w:val="00711DE4"/>
    <w:rsid w:val="007251BD"/>
    <w:rsid w:val="00725A63"/>
    <w:rsid w:val="00741BDB"/>
    <w:rsid w:val="00832DB0"/>
    <w:rsid w:val="0083485C"/>
    <w:rsid w:val="0083539A"/>
    <w:rsid w:val="008D6AB9"/>
    <w:rsid w:val="008E2BAD"/>
    <w:rsid w:val="0092555A"/>
    <w:rsid w:val="00970FD0"/>
    <w:rsid w:val="0097182D"/>
    <w:rsid w:val="00972632"/>
    <w:rsid w:val="00A363FD"/>
    <w:rsid w:val="00A47A93"/>
    <w:rsid w:val="00A6334C"/>
    <w:rsid w:val="00AA50BF"/>
    <w:rsid w:val="00AE0F6D"/>
    <w:rsid w:val="00AE614E"/>
    <w:rsid w:val="00AF5CC7"/>
    <w:rsid w:val="00B12011"/>
    <w:rsid w:val="00B46034"/>
    <w:rsid w:val="00B617FA"/>
    <w:rsid w:val="00BA5984"/>
    <w:rsid w:val="00BD57AA"/>
    <w:rsid w:val="00C332C5"/>
    <w:rsid w:val="00C46301"/>
    <w:rsid w:val="00D37AF5"/>
    <w:rsid w:val="00D417A2"/>
    <w:rsid w:val="00D453F2"/>
    <w:rsid w:val="00DE46D5"/>
    <w:rsid w:val="00DE525F"/>
    <w:rsid w:val="00DF3400"/>
    <w:rsid w:val="00E13730"/>
    <w:rsid w:val="00E179A1"/>
    <w:rsid w:val="00E20D67"/>
    <w:rsid w:val="00E26AA0"/>
    <w:rsid w:val="00E44CF2"/>
    <w:rsid w:val="00E61426"/>
    <w:rsid w:val="00ED4ACE"/>
    <w:rsid w:val="00EE373F"/>
    <w:rsid w:val="00F072A3"/>
    <w:rsid w:val="00F72063"/>
    <w:rsid w:val="00F975C7"/>
    <w:rsid w:val="00FB4E4D"/>
    <w:rsid w:val="00FC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8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20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201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52FF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52FFA"/>
  </w:style>
  <w:style w:type="character" w:styleId="a7">
    <w:name w:val="page number"/>
    <w:semiHidden/>
    <w:unhideWhenUsed/>
    <w:rsid w:val="001469AE"/>
  </w:style>
  <w:style w:type="character" w:styleId="a8">
    <w:name w:val="Hyperlink"/>
    <w:basedOn w:val="a0"/>
    <w:uiPriority w:val="99"/>
    <w:semiHidden/>
    <w:unhideWhenUsed/>
    <w:rsid w:val="00E179A1"/>
    <w:rPr>
      <w:color w:val="0066CC"/>
      <w:u w:val="single"/>
    </w:rPr>
  </w:style>
  <w:style w:type="character" w:styleId="a9">
    <w:name w:val="FollowedHyperlink"/>
    <w:basedOn w:val="a0"/>
    <w:uiPriority w:val="99"/>
    <w:semiHidden/>
    <w:unhideWhenUsed/>
    <w:rsid w:val="00E179A1"/>
    <w:rPr>
      <w:color w:val="993366"/>
      <w:u w:val="single"/>
    </w:rPr>
  </w:style>
  <w:style w:type="paragraph" w:customStyle="1" w:styleId="font5">
    <w:name w:val="font5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E179A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6">
    <w:name w:val="xl76"/>
    <w:basedOn w:val="a"/>
    <w:rsid w:val="00E179A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E179A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E179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E179A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E179A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rsid w:val="00E179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3">
    <w:name w:val="xl83"/>
    <w:basedOn w:val="a"/>
    <w:rsid w:val="00E179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4">
    <w:name w:val="xl84"/>
    <w:basedOn w:val="a"/>
    <w:rsid w:val="00E179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E179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E179A1"/>
    <w:pPr>
      <w:ind w:firstLineChars="200" w:firstLine="420"/>
    </w:pPr>
  </w:style>
  <w:style w:type="paragraph" w:customStyle="1" w:styleId="xl87">
    <w:name w:val="xl87"/>
    <w:basedOn w:val="a"/>
    <w:rsid w:val="0007196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7196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071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07196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719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07196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7196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4438</Words>
  <Characters>25303</Characters>
  <Application>Microsoft Office Word</Application>
  <DocSecurity>0</DocSecurity>
  <Lines>210</Lines>
  <Paragraphs>59</Paragraphs>
  <ScaleCrop>false</ScaleCrop>
  <Company>Lenovo</Company>
  <LinksUpToDate>false</LinksUpToDate>
  <CharactersWithSpaces>29682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langlf</dc:creator>
  <cp:keywords/>
  <dc:description/>
  <cp:lastModifiedBy>sjl</cp:lastModifiedBy>
  <cp:revision>9</cp:revision>
  <cp:lastPrinted>2019-06-06T02:56:00Z</cp:lastPrinted>
  <dcterms:created xsi:type="dcterms:W3CDTF">2019-06-06T03:25:00Z</dcterms:created>
  <dcterms:modified xsi:type="dcterms:W3CDTF">2019-09-02T02:17:00Z</dcterms:modified>
</cp:coreProperties>
</file>