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2822D3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B12011">
        <w:rPr>
          <w:rFonts w:ascii="仿宋_GB2312" w:eastAsia="仿宋_GB2312" w:hint="eastAsia"/>
          <w:sz w:val="32"/>
          <w:szCs w:val="32"/>
        </w:rPr>
        <w:t>2019年第</w:t>
      </w:r>
      <w:r w:rsidR="00F21548">
        <w:rPr>
          <w:rFonts w:ascii="仿宋_GB2312" w:eastAsia="仿宋_GB2312"/>
          <w:sz w:val="32"/>
          <w:szCs w:val="32"/>
        </w:rPr>
        <w:t>13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F975C7" w:rsidRDefault="00F975C7" w:rsidP="00F975C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975C7" w:rsidRDefault="00F975C7" w:rsidP="00F975C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E17DD" w:rsidRDefault="00F975C7" w:rsidP="002822D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C96611">
        <w:rPr>
          <w:rFonts w:ascii="方正小标宋简体" w:eastAsia="方正小标宋简体" w:hint="eastAsia"/>
          <w:sz w:val="44"/>
          <w:szCs w:val="44"/>
        </w:rPr>
        <w:t>关于批准发布《</w:t>
      </w:r>
      <w:r w:rsidR="004E17DD" w:rsidRPr="004E17DD">
        <w:rPr>
          <w:rFonts w:ascii="方正小标宋简体" w:eastAsia="方正小标宋简体" w:hint="eastAsia"/>
          <w:sz w:val="44"/>
          <w:szCs w:val="44"/>
        </w:rPr>
        <w:t>滚动轴承  向心轴承止动槽和</w:t>
      </w:r>
    </w:p>
    <w:p w:rsidR="009F29E5" w:rsidRDefault="004E17DD" w:rsidP="002822D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4E17DD">
        <w:rPr>
          <w:rFonts w:ascii="方正小标宋简体" w:eastAsia="方正小标宋简体" w:hint="eastAsia"/>
          <w:sz w:val="44"/>
          <w:szCs w:val="44"/>
        </w:rPr>
        <w:t>止动环  尺寸、产品几何技术规范（GPS）</w:t>
      </w:r>
    </w:p>
    <w:p w:rsidR="009F29E5" w:rsidRDefault="004E17DD" w:rsidP="002822D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4E17DD">
        <w:rPr>
          <w:rFonts w:ascii="方正小标宋简体" w:eastAsia="方正小标宋简体" w:hint="eastAsia"/>
          <w:sz w:val="44"/>
          <w:szCs w:val="44"/>
        </w:rPr>
        <w:t>和公差值</w:t>
      </w:r>
      <w:r w:rsidR="00F975C7" w:rsidRPr="00C96611">
        <w:rPr>
          <w:rFonts w:ascii="方正小标宋简体" w:eastAsia="方正小标宋简体" w:hint="eastAsia"/>
          <w:sz w:val="44"/>
          <w:szCs w:val="44"/>
        </w:rPr>
        <w:t>》等</w:t>
      </w:r>
      <w:r>
        <w:rPr>
          <w:rFonts w:ascii="方正小标宋简体" w:eastAsia="方正小标宋简体"/>
          <w:sz w:val="44"/>
          <w:szCs w:val="44"/>
        </w:rPr>
        <w:t>34</w:t>
      </w:r>
      <w:r w:rsidR="002F3A19">
        <w:rPr>
          <w:rFonts w:ascii="方正小标宋简体" w:eastAsia="方正小标宋简体"/>
          <w:sz w:val="44"/>
          <w:szCs w:val="44"/>
        </w:rPr>
        <w:t>3</w:t>
      </w:r>
      <w:r w:rsidR="00F975C7" w:rsidRPr="00C96611">
        <w:rPr>
          <w:rFonts w:ascii="方正小标宋简体" w:eastAsia="方正小标宋简体" w:hint="eastAsia"/>
          <w:sz w:val="44"/>
          <w:szCs w:val="44"/>
        </w:rPr>
        <w:t>项国家标准</w:t>
      </w:r>
      <w:r w:rsidR="00D57592">
        <w:rPr>
          <w:rFonts w:ascii="方正小标宋简体" w:eastAsia="方正小标宋简体" w:hint="eastAsia"/>
          <w:sz w:val="44"/>
          <w:szCs w:val="44"/>
        </w:rPr>
        <w:t>和</w:t>
      </w:r>
      <w:r>
        <w:rPr>
          <w:rFonts w:ascii="方正小标宋简体" w:eastAsia="方正小标宋简体"/>
          <w:sz w:val="44"/>
          <w:szCs w:val="44"/>
        </w:rPr>
        <w:t>2</w:t>
      </w:r>
      <w:r w:rsidR="00F975C7" w:rsidRPr="00C96611">
        <w:rPr>
          <w:rFonts w:ascii="方正小标宋简体" w:eastAsia="方正小标宋简体" w:hint="eastAsia"/>
          <w:sz w:val="44"/>
          <w:szCs w:val="44"/>
        </w:rPr>
        <w:t>项</w:t>
      </w:r>
    </w:p>
    <w:p w:rsidR="00324D3F" w:rsidRDefault="00F975C7" w:rsidP="002822D3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C96611">
        <w:rPr>
          <w:rFonts w:ascii="方正小标宋简体" w:eastAsia="方正小标宋简体" w:hint="eastAsia"/>
          <w:sz w:val="44"/>
          <w:szCs w:val="44"/>
        </w:rPr>
        <w:t>国家标准修改单的公告</w:t>
      </w:r>
    </w:p>
    <w:p w:rsidR="00AF5CC7" w:rsidRPr="00324D3F" w:rsidRDefault="00AF5CC7" w:rsidP="002822D3">
      <w:pPr>
        <w:spacing w:line="594" w:lineRule="exact"/>
        <w:ind w:firstLineChars="200" w:firstLine="627"/>
        <w:jc w:val="center"/>
        <w:rPr>
          <w:rFonts w:ascii="方正仿宋简体" w:eastAsia="方正仿宋简体"/>
          <w:sz w:val="32"/>
          <w:szCs w:val="32"/>
        </w:rPr>
      </w:pPr>
    </w:p>
    <w:p w:rsidR="00324D3F" w:rsidRPr="002822D3" w:rsidRDefault="00F975C7" w:rsidP="0010470F">
      <w:pPr>
        <w:spacing w:line="594" w:lineRule="exact"/>
        <w:ind w:firstLineChars="200" w:firstLine="627"/>
        <w:rPr>
          <w:rFonts w:ascii="Times New Roman" w:eastAsia="仿宋_GB2312" w:hAnsi="Times New Roman" w:cs="Times New Roman"/>
          <w:sz w:val="32"/>
          <w:szCs w:val="32"/>
        </w:rPr>
      </w:pPr>
      <w:r w:rsidRPr="00253435">
        <w:rPr>
          <w:rFonts w:ascii="仿宋_GB2312" w:eastAsia="仿宋_GB2312" w:hint="eastAsia"/>
          <w:sz w:val="32"/>
          <w:szCs w:val="32"/>
        </w:rPr>
        <w:t>国家市场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监督管理总局（国家标准化管理委员会）批准《</w:t>
      </w:r>
      <w:r w:rsidR="004E17DD" w:rsidRPr="004E17DD">
        <w:rPr>
          <w:rFonts w:ascii="Times New Roman" w:eastAsia="仿宋_GB2312" w:hAnsi="Times New Roman" w:cs="Times New Roman" w:hint="eastAsia"/>
          <w:sz w:val="32"/>
          <w:szCs w:val="32"/>
        </w:rPr>
        <w:t>滚动轴承</w:t>
      </w:r>
      <w:r w:rsidR="004E17DD" w:rsidRPr="004E17D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4E17DD" w:rsidRPr="004E17DD">
        <w:rPr>
          <w:rFonts w:ascii="Times New Roman" w:eastAsia="仿宋_GB2312" w:hAnsi="Times New Roman" w:cs="Times New Roman" w:hint="eastAsia"/>
          <w:sz w:val="32"/>
          <w:szCs w:val="32"/>
        </w:rPr>
        <w:t>向心轴承止动槽和止动环</w:t>
      </w:r>
      <w:r w:rsidR="004E17DD" w:rsidRPr="004E17D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4E17DD" w:rsidRPr="004E17DD">
        <w:rPr>
          <w:rFonts w:ascii="Times New Roman" w:eastAsia="仿宋_GB2312" w:hAnsi="Times New Roman" w:cs="Times New Roman" w:hint="eastAsia"/>
          <w:sz w:val="32"/>
          <w:szCs w:val="32"/>
        </w:rPr>
        <w:t>尺寸、产品几何技术规范（</w:t>
      </w:r>
      <w:r w:rsidR="004E17DD" w:rsidRPr="004E17DD">
        <w:rPr>
          <w:rFonts w:ascii="Times New Roman" w:eastAsia="仿宋_GB2312" w:hAnsi="Times New Roman" w:cs="Times New Roman" w:hint="eastAsia"/>
          <w:sz w:val="32"/>
          <w:szCs w:val="32"/>
        </w:rPr>
        <w:t>GPS</w:t>
      </w:r>
      <w:r w:rsidR="004E17DD" w:rsidRPr="004E17DD">
        <w:rPr>
          <w:rFonts w:ascii="Times New Roman" w:eastAsia="仿宋_GB2312" w:hAnsi="Times New Roman" w:cs="Times New Roman" w:hint="eastAsia"/>
          <w:sz w:val="32"/>
          <w:szCs w:val="32"/>
        </w:rPr>
        <w:t>）和公差值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》等</w:t>
      </w:r>
      <w:r w:rsidR="004E17DD">
        <w:rPr>
          <w:rFonts w:ascii="Times New Roman" w:eastAsia="仿宋_GB2312" w:hAnsi="Times New Roman" w:cs="Times New Roman"/>
          <w:sz w:val="32"/>
          <w:szCs w:val="32"/>
        </w:rPr>
        <w:t>34</w:t>
      </w:r>
      <w:r w:rsidR="002F3A19">
        <w:rPr>
          <w:rFonts w:ascii="Times New Roman" w:eastAsia="仿宋_GB2312" w:hAnsi="Times New Roman" w:cs="Times New Roman"/>
          <w:sz w:val="32"/>
          <w:szCs w:val="32"/>
        </w:rPr>
        <w:t>3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项国家标准</w:t>
      </w:r>
      <w:r w:rsidR="009F29E5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4E17DD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项国家标准修改单，现予以公布</w:t>
      </w:r>
      <w:r w:rsidR="00324D3F" w:rsidRPr="002822D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469AE" w:rsidRPr="002822D3" w:rsidRDefault="001469AE" w:rsidP="002822D3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F5CC7" w:rsidRDefault="00AF5CC7" w:rsidP="004E17DD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C1207" w:rsidRPr="002822D3" w:rsidRDefault="00FC1207" w:rsidP="004E17DD">
      <w:pPr>
        <w:spacing w:line="594" w:lineRule="exact"/>
        <w:ind w:firstLineChars="200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469AE" w:rsidRPr="002822D3" w:rsidRDefault="001469AE" w:rsidP="00FC1207">
      <w:pPr>
        <w:tabs>
          <w:tab w:val="left" w:pos="4820"/>
        </w:tabs>
        <w:spacing w:line="500" w:lineRule="exact"/>
        <w:ind w:rightChars="47" w:right="96" w:firstLineChars="200" w:firstLine="627"/>
        <w:rPr>
          <w:rFonts w:ascii="Times New Roman" w:eastAsia="仿宋_GB2312" w:hAnsi="Times New Roman" w:cs="Times New Roman"/>
          <w:sz w:val="32"/>
          <w:szCs w:val="32"/>
        </w:rPr>
      </w:pPr>
      <w:r w:rsidRPr="002822D3">
        <w:rPr>
          <w:rFonts w:ascii="Times New Roman" w:eastAsia="仿宋_GB2312" w:hAnsi="Times New Roman" w:cs="Times New Roman"/>
          <w:sz w:val="32"/>
          <w:szCs w:val="32"/>
        </w:rPr>
        <w:t>国家市场监督管理总局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822D3" w:rsidRPr="002822D3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国家标准化管理委员会</w:t>
      </w:r>
    </w:p>
    <w:p w:rsidR="00071969" w:rsidRPr="002822D3" w:rsidRDefault="001469AE" w:rsidP="00FC1207">
      <w:pPr>
        <w:spacing w:line="500" w:lineRule="exact"/>
        <w:ind w:rightChars="569" w:right="1158" w:firstLineChars="200" w:firstLine="627"/>
        <w:jc w:val="right"/>
        <w:rPr>
          <w:rFonts w:ascii="Times New Roman" w:eastAsia="仿宋_GB2312" w:hAnsi="Times New Roman" w:cs="Times New Roman"/>
          <w:sz w:val="32"/>
          <w:szCs w:val="32"/>
        </w:rPr>
        <w:sectPr w:rsidR="00071969" w:rsidRPr="002822D3" w:rsidSect="002822D3">
          <w:footerReference w:type="even" r:id="rId7"/>
          <w:footerReference w:type="default" r:id="rId8"/>
          <w:pgSz w:w="11906" w:h="16838" w:code="9"/>
          <w:pgMar w:top="1985" w:right="1474" w:bottom="1361" w:left="1474" w:header="851" w:footer="1361" w:gutter="0"/>
          <w:cols w:space="425"/>
          <w:docGrid w:type="linesAndChars" w:linePitch="287" w:charSpace="-1313"/>
        </w:sectPr>
      </w:pPr>
      <w:r w:rsidRPr="002822D3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年</w:t>
      </w:r>
      <w:r w:rsidR="00F21548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822D3">
        <w:rPr>
          <w:rFonts w:ascii="Times New Roman" w:eastAsia="仿宋_GB2312" w:hAnsi="Times New Roman" w:cs="Times New Roman"/>
          <w:sz w:val="32"/>
          <w:szCs w:val="32"/>
        </w:rPr>
        <w:t>月</w:t>
      </w:r>
      <w:r w:rsidR="00F21548">
        <w:rPr>
          <w:rFonts w:ascii="Times New Roman" w:eastAsia="仿宋_GB2312" w:hAnsi="Times New Roman" w:cs="Times New Roman"/>
          <w:sz w:val="32"/>
          <w:szCs w:val="32"/>
        </w:rPr>
        <w:t>1</w:t>
      </w:r>
      <w:r w:rsidR="008D7D3C">
        <w:rPr>
          <w:rFonts w:ascii="Times New Roman" w:eastAsia="仿宋_GB2312" w:hAnsi="Times New Roman" w:cs="Times New Roman"/>
          <w:sz w:val="32"/>
          <w:szCs w:val="32"/>
        </w:rPr>
        <w:t>8</w:t>
      </w:r>
      <w:bookmarkStart w:id="0" w:name="_GoBack"/>
      <w:bookmarkEnd w:id="0"/>
      <w:r w:rsidRPr="002822D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71969" w:rsidRPr="0049304E" w:rsidRDefault="00071969" w:rsidP="00F975C7">
      <w:pPr>
        <w:spacing w:line="594" w:lineRule="exact"/>
        <w:rPr>
          <w:rFonts w:ascii="黑体" w:eastAsia="黑体" w:hAnsi="黑体"/>
          <w:sz w:val="32"/>
          <w:szCs w:val="32"/>
        </w:rPr>
      </w:pPr>
      <w:r w:rsidRPr="0049304E">
        <w:rPr>
          <w:rFonts w:ascii="黑体" w:eastAsia="黑体" w:hAnsi="黑体" w:hint="eastAsia"/>
          <w:sz w:val="32"/>
          <w:szCs w:val="32"/>
        </w:rPr>
        <w:lastRenderedPageBreak/>
        <w:t>一、国家标准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8277"/>
        <w:gridCol w:w="1984"/>
        <w:gridCol w:w="1191"/>
      </w:tblGrid>
      <w:tr w:rsidR="00F975C7" w:rsidRPr="00F975C7" w:rsidTr="004E17DD">
        <w:trPr>
          <w:cantSplit/>
          <w:trHeight w:val="20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0D5B66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F975C7" w:rsidRDefault="00F975C7" w:rsidP="004E17DD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975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滚动轴承  向心轴承止动槽和止动环  尺寸、产品几何技术规范（GPS）和公差值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305-1998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1815-2019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苯类产品溴价和溴指数的测定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1815-1997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1955-2019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建筑卷扬机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1955-2008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2283-2019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焦化苯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2283-2008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3407-2019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石油混合二甲苯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3407-2010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3780.8-2019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炭黑 第8部分：加热减量的测定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3780.8-2008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3883.202-2019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 第202部分：手持式螺丝刀和冲击扳手的专用要求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3883.2-2012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3883.204-2019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 第204部分：手持式非盘式砂光机和抛光机的专用要求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3883.4-2012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3883.205-2019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 第205部分：手持式圆锯的专用要求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3883.5-2007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3883.210-2019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 第210部分：手持式电刨的专用要求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3883.10-2007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3883.311-2019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手持式、可移式电动工具和园林工具的安全 第311部分：可移式型材切割机的专用要求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13960.11-2000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4698.6-2019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海绵钛、钛及钛合金化学分析方法  第6部分：硼量的测定  次甲基蓝分光光度法和电感耦合等离子体原子发射光谱法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4698.6-1996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5345-2019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道路车辆 石油基或非石油基制动液容器的标识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5345-2008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7021-2019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离心泵名词术语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7021-1986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7323-2019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极压锂基润滑脂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7323-2008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7528-2019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橡胶和塑料软管及软管组合件  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7528-2011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7544-2019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天然橡胶胶乳男用避孕套  技术要求与试验方法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7544-2009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7941-2019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制冷试验装置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7941-1987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8022-2019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润滑油抗乳化性能测定法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8022-1987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8190.5-2019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往复式内燃机  排放测量  第5部分：试验燃料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8190.5-2011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9239.21-2019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机械振动  转子平衡  第21部分：平衡机的描述与评定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4201-2006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9288-2019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金合金首饰 金含量的测定 灰吹法（火试金法）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9288-2006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10395.3-2019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农业机械  安全 第3部分：固体肥料撒施机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 10395.3-2010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10886-2019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三螺杆泵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10886-2002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11253-2019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碳素结构钢冷轧钢板及钢带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716-1991,GB/T 11253-2007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11365-2019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锥齿轮 精度制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11365-1989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11945-2019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蒸压灰砂实心砖和实心砌块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11945-1999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12160-2019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金属材料 单轴试验用引伸计系统的标定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12160-2002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12234-2019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石油、天然气工业用螺柱连接阀盖的钢制闸阀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12234-2007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12466-2019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船舶及海洋工程腐蚀与防护术语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12466-1990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12673-2019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汽车主要尺寸测量方法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12673-1990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12764-2019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滚动轴承  无内圈冲压外圈滚针轴承  外形尺寸、产品几何技术规范（GPS）和公差值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12764-2009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12771-2019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流体输送用不锈钢焊接钢管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12771-2008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12960-2019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水泥组分的定量测定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12960-2007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13247-2019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铁合金产品粒度的取样和检测方法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13247-1991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13634-2019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金属材料 单轴试验机检验用标准测力仪的校准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13634-2008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13881-2019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道路车辆 牵引车与挂车之间气制动管连接器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13881-1992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14041.4-2019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液压传动  滤芯  第4部分：额定轴向载荷检验方法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14041.4-1993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14211-2019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机械密封试验方法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14211-2010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14304-2019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毛呢套装规格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14304-2008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14353.19-2019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铜矿石、铅矿石和锌矿石化学分析方法 第19部分：锡量测定 氢化物发生原子荧光光谱法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14353.20-2019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铜矿石、铅矿石和锌矿石化学分析方法 第20部分：铼量测定 电感耦合等离子体质谱法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14353.21-2019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铜矿石、铅矿石和锌矿石化学分析方法 第21部分：砷量测定 氢化物发生原子荧光光谱法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14506.31-2019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硅酸盐岩石化学分析方法 第31部分：二氧化硅等12个成分量测定 偏硼酸锂熔融-电感耦合等离子体原子发射光谱法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14506.32-2019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硅酸盐岩石化学分析方法 第32部分：三氧化二铝等20个成分量测定 混合酸分解-电感耦合等离子体原子发射光谱法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14506.34-2019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硅酸盐岩石化学分析方法 第34部分：烧失量的测定 重量法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14513.2-2019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气动 使用可压缩流体元件的流量特性测定 第 2 部分：可代替的测试方法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15328-2019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普通V带疲劳试验方法 无扭矩法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15328-2009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16266-2019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包装材料试验方法 接触腐蚀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16266-2008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17166-2019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能源审计技术通则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17166-1997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17693.11-2019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外语地名汉字译写导则 第11部分：朝鲜语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2019-10-1</w:t>
            </w:r>
            <w:r w:rsidR="00CF672F">
              <w:rPr>
                <w:rFonts w:ascii="仿宋_GB2312" w:eastAsia="仿宋_GB2312" w:hAnsi="宋体" w:cs="宋体"/>
                <w:kern w:val="0"/>
                <w:sz w:val="22"/>
              </w:rPr>
              <w:t>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18916.43-2019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取水定额 第43部分：离子型稀土矿冶炼分离生产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18916.46-2019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取水定额 第46部分：核电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9095</w:t>
            </w: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生活垃圾分类标志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GB/T 1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9095</w:t>
            </w:r>
            <w:r w:rsidRPr="004E17DD">
              <w:rPr>
                <w:rFonts w:ascii="仿宋_GB2312" w:eastAsia="仿宋_GB2312" w:hAnsi="宋体" w:cs="宋体" w:hint="eastAsia"/>
                <w:kern w:val="0"/>
                <w:sz w:val="22"/>
              </w:rPr>
              <w:t>-20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F5A" w:rsidRPr="004E17DD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019-12-01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19212.13-2019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变压器、电抗器、电源装置及其组合的安全  第13部分：恒压变压器和电源装置的特殊要求和试验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19212.13-2005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19212.17-2019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电源电压为1100V及以下的变压器、电抗器、电源装置和类似产品的安全  第17部分：开关型电源装置和开关型电源装置用变压器的特殊要求和试验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19212.17-2013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19836-2019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电动汽车仪表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19836-2005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20694-2019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甲氨基阿维菌素苯甲酸盐乳油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20694-2006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20914.3-2019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冲模  氮气弹簧  第3部分：紧凑强力氮气弹簧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20914.4-2019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冲模  氮气弹簧  第4部分：等高强力氮气弹簧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21371-2019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用于水泥中的工业副产石膏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21371-2008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21486-2019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液压传动  滤芯  检验性能特性的试验程序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21486-2008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21663-2019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小容量隐极同步发电机技术要求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21663-2008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22652-2019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阀门密封面堆焊工艺评定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22652-2008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22702-2019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童装绳索和拉带测量方法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22702-2008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22704-2019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提高机械安全性的儿童服装设计和生产实施规范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22704-2008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22705-2019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童装绳索和拉带安全要求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22705-2008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23167-2019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发制品 人造色发发条及发辫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23167-2008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23168-2019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发制品 人发发条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23168-2008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23169-2019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发制品 教习头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23169-2008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23330-2019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服装 防雨性能要求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23330-2009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23844-2019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无机化工产品中硫酸盐测定通用方法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23844-2009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24252-2019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蚕丝被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24252-2009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24274-2019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低压抽出式成套开关设备和控制设备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24274-2009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24275-2019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低压固定封闭式成套开关设备和控制设备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24275-2009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摩托车手防护服装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24278-2009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24591-2019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高压给水加热器用无缝钢管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24591-2009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滚动轴承  振动测量方法  第1部分：基础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24610.1-2009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滚动轴承  振动测量方法  第2部分：具有圆柱孔和圆柱外表面的向心球轴承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24610.2-2009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滚动轴承  振动测量方法  第3部分：具有圆柱孔和圆柱外表面的调心滚子轴承和圆锥滚子轴承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24610.3-2009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滚动轴承  振动测量方法  第4部分：具有圆柱孔和圆柱外表面的圆柱滚子轴承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24610.4-2009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24801-2019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防焦剂 N-环己基硫代邻苯二甲酰亚胺（CTP）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24801-2009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24925-2019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低温阀门 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24925-2010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25217.3-2019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冲</w:t>
            </w:r>
            <w:r w:rsidRPr="00FC1207">
              <w:rPr>
                <w:rFonts w:ascii="仿宋_GB2312" w:eastAsia="仿宋_GB2312" w:hAnsi="宋体" w:cs="宋体" w:hint="eastAsia"/>
                <w:spacing w:val="-4"/>
                <w:kern w:val="0"/>
                <w:sz w:val="22"/>
              </w:rPr>
              <w:t>击地压测定、监测与防治方法 第3部分:煤岩组合试件冲击倾向性分类及指数的测定方法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25217.4-2019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第4部分:微震监测方法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25217.5-2019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第5部分:地音监测方法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25217.6-2019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冲击地压测定、监测与防治方法 第6部分：钻屑监测方法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25385-2019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风力发电机组 运行及维护要求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25385-2010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25810-2019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染料  产品标志、标签、包装、运输和贮存通则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25810-2010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25917.1-2019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单轴疲劳试验系统  第1部分：动态力校准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25917-2010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25917.2-2019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单轴疲劳试验系统  第2部分：动态校准装置用仪器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25996-2019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绝热材料对奥氏体不锈钢外部应力腐蚀开裂的试验方法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25996-2010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26792-2019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高效液相色谱仪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26792-2011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26949.22-2019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工业车辆  稳定性验证  第22部分：操作者位置可或不可起升的三向堆垛式叉车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28046.2-2019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道路车辆 电气及电子设备</w:t>
            </w:r>
            <w:r w:rsidR="009126ED">
              <w:rPr>
                <w:rFonts w:ascii="仿宋_GB2312" w:eastAsia="仿宋_GB2312" w:hAnsi="宋体" w:cs="宋体" w:hint="eastAsia"/>
                <w:kern w:val="0"/>
                <w:sz w:val="22"/>
              </w:rPr>
              <w:t>的</w:t>
            </w: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环境条件和试验 第2部分：电气负荷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28046.2-2011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29626-2019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汽轮发电机状态在线监测系统应用导则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GB/Z 29626-2013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29633.3-2019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南极地名  第3部分：命名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30117.3-2019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灯和灯系统的光生物安全  第3部分：对人体的强脉冲光源设备的安全使用准则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30117.5-2019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灯和灯系统的光生物安全 第5部分：投影仪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1032EE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032EE">
              <w:rPr>
                <w:rFonts w:ascii="仿宋_GB2312" w:eastAsia="仿宋_GB2312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30430-2019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气相色谱仪测试用标准色谱柱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30430-2013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31540.5-2019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消防安全工程指南 第5部分：火灾烟气运动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31887.1-2019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自行车  照明和回复反射装置  第1部分：照明和光信号装置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22791-2008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31887.2-2019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自行车  照明和回复反射装置  第2部分：回复反射装置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31887-2015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31887.3-2019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自行车  照明和回复反射装置  第3部分：照明和回复反射装置的安装和使用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2020-08-01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32891.2-2019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旋转电机 效率分级（IE代码） 第2部分：变速交流电动机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35850.2-2019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电梯、自动扶梯和自动人行道安全相关的可编程电子系统的应用  第2部分:自动扶梯和自动人行道(PESSRAE)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37036.2-2019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移动设备生物特征识别 第2部分：指纹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37036.3-2019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移动设备生物特征识别 第3部分:人脸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第1部分：总则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第2部分：三旋33中等规格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第5部分：四旋43和48普通规格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第6部分：四旋53和58普通规格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第7部分：四旋58深型规格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第8部分：四旋63、66和70普通规格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第9部分：四旋63、66和70深型规格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第10部分：六旋77普通规格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第11部分：六旋82普通规格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第12部分：六旋89普通规格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第13部分：六旋100普通规格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37869.14-2019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玻璃容器 真空凸缘瓶口 第14部分：八旋110普通规格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37908-2019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基于光学椭偏成像的无标记蛋白质芯片分析方法通则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水面飞行器水动力专业术语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鞋类 拉链试验方法 横向强度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38035-2019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鞋类 拉链试验方法 止端结合强力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38036-2019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航天产品结构应力分析要求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38037-2019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鞋类 拉链试验方法 拉片强度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38038-2019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鞋类 拉链试验方法 耐重复开合性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38039-2019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鞋类 拉链试验方法 闭合时抗横向力损坏性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烟花爆竹运输默认分类表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智能家用电器的智能化技术 电热水器的特殊要求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表面清洁器具 带有或不带有牵引驱动的商用地板处理机 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商用真空吸尘器 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道路内电子泊车系统及设备技术要求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船用水液压轴向柱塞泵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汽车乘员反光背心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38047.1-2019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智能家用电器可靠性评价方法 第1部分：通用要求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38048.3-2019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表面清洁器具 第3部分：湿式地毯清洁器具 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船用内燃机油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乳化沥青渗透性</w:t>
            </w:r>
            <w:r w:rsidR="009126ED">
              <w:rPr>
                <w:rFonts w:ascii="仿宋_GB2312" w:eastAsia="仿宋_GB2312" w:hAnsi="宋体" w:cs="宋体" w:hint="eastAsia"/>
                <w:kern w:val="0"/>
                <w:sz w:val="22"/>
              </w:rPr>
              <w:t>测定法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家用烹饪电器 第2部分：灶台 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38052.1-2019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智能家用电器系统互操作 第1部分：术语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38052.2-2019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智能家用电器系统互操作 第2部分：通用要求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38052.3-2019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智能家用电器系统互操作 第3部分：服务平台间接口规范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38052.4-2019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智能家用电器系统互操作 第4部分：控制终端接口规范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38052.5-2019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智能家用电器系统互操作 第5部分：智能家用电器接口规范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装配式支吊架通用技术要求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海洋铺管船用聚氨酯张紧器垫块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38055.1-2019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越野叉车  对用户的要求  第1部分：通用要求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液体硫磺中硫化氢和多硫化氢的测定 傅里叶变换红外光谱法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城镇供水泵站一体化综合调控系统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民用多旋翼无人机系统试验方法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38059-2019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气瓶射频识别（RFID）应用  充装控制管理要求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浮空器球体结构工艺术语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纳米二氧化铈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GB/Z 38062-2019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纳米技术 石墨烯材料比表面积的测试 亚甲基蓝吸附法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航空航天用镁锂合金板材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球磨粉磨系统  矿物物料易磨性试验方法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航天器SpaceWire总线技术要求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电镀污泥处理处置  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船舶制造企业能源计量器具配备和管理要求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船用高速柴油机重载滑动轴承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38069-2019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起酥油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结构用集成材木质复合层板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结构用竹篾层积材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黄腐酸原料及肥料 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腐植酸原料及肥料 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手动变速箱润滑油摩擦磨损性能的测定  SRV试验机法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硬质道路石油沥青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输油管道环境风险评估与防控技术指南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船用废气式热油加热器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纸基复合材料灌装成型包装机通用技术条件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淀粉基塑料购物袋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移动实验室安全、环境和职业健康技术要求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陆地观测卫星0级数据格式规范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生物降解塑料购物袋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生物产品降解酚类污染物功效评价技术规范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生物产品降解植物纤维素功效评价技术规范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生物产品降解芳香胺类污染物功效评价技术规范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生物样品中金属硫蛋白含量的测定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纸杯(碗)成型机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化妆用具  粉扑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38089-2019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生物产品降解有机磷类农药功效评价技术规范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电动汽车驱动电机用永磁材料技术要求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38091.2-2019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纳米技术 工程纳米材料的职业风险管理 第2部分：控制分级方法应用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搪瓷制品和瓷釉  流动性的测试  熔流试验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β-内酰胺类抗生素高分子聚合物测定  凝胶色谱法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搪瓷制品和瓷釉  缺陷检测及定位的低电压试验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DHA、EPA含量测定 气相色谱法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微生物源抗生素类次生代谢产物杀线虫活性测定  浸虫法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城镇供热 玻璃纤维增强塑料外护层聚氨酯泡沫塑料预制直埋保温管及管件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废弃电器电子产品拆解处理资源产出率评价方法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38099.1-2019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废弃电器电子产品处理要求 第1部分：小型IT设备和通信产品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38099.2-2019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废弃电器电子产品处理要求 第2部分：含制冷剂的电器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混合制冷剂R407系列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含铜污泥处理处置方法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湿法磷酸及磷肥生产中氟硅酸废液处理处置方法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含锂废料处理处置方法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磷尾矿处理处置技术规范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城镇供热 钢外护管真空复合保温预制直埋管及管件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压力容器用铝及铝合金板材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触感引道路面砖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碱土金属高温脱氯剂氯容试验方法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38109-2019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承压设备安全附件及仪表应用导则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煤矿采矿技术文件用图形符号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玄武岩纤维分类分级及代号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管廊工程用预制混凝土制品试验方法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分析仪器物联规范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纳米技术 石墨烯材料表面含氧官能团的定量分析 化学滴定法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托盘共用系统信息化管理要求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用于移动能量存储单元的低压对接连接器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电动汽车产品使用说明  应急救援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地表水快速检测移动实验室通用技术规范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38119-2019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邵氏硬度计的检验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雷电防护  雷暴预警系统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公共安全指纹识别应用 验证算法性能评测方法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电工产品标准中引入能效因素的指南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服务机器人性能测试方法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2020-03-01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液相色谱仪用自动进样器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电子商务交易产品信息描述  茶叶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用于电缆导引的铰链式和柔性的电缆管理系统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GB/Z 38128-2019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量度继电器、测量仪表及相关设备符号的助记符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38129-2019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智能工厂 安全控制要求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铂合金首饰 铂含量的测定 钇内标ICP光谱法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21198.1-2007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服装用人体测量基准点的获取方法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转基因植物品系定量检测数字PCR法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转基因苜蓿实时荧光PCR检测方法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职业服装通用技术规范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医用壳聚糖短纤维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化学纤维 产品分类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核酸适配体体外筛选技术导则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纤维级聚己内酰胺(PA6)切片试验方法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38139-2019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水泥助磨剂生产用液体原材料成分测定方法 气相色谱法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水泥抗海水侵蚀试验方法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烟花爆竹 烘干系统技术要求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弹性、纺织和层压铺地物 脚轮椅测试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高含量贵金属合金首饰 金、铂、钯含量的测定 ICP差减法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21198.4-2007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38146.1-2019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中国汽车行驶工况 第1部分：轻型汽车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38146.2-2019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中国汽车行驶工况 第2部分：重型商用车辆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服装用数字化人体图形要求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生物产品降解拟除虫菊酯类农药功效评价技术规范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生物产品降解氨基甲酸酯类农药功效评价技术规范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生物产品降解表面活性剂功效评价技术规范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生物产品清洗去污功效评价技术规范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无人驾驶航空器系统术语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38153.1-2019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印刷技术 测试印样的实验室制备 第1部分：浆状油墨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38153.2-2019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印刷技术 测试印样的实验室制备 第2部分：液体油墨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38153.3-2019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印刷技术 测试印样的实验室制备 第3部分：丝网油墨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重要产品追溯 核心元数据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重要产品追溯 追溯术语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重要产品追溯 交易记录总体要求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重要产品追溯 追溯管理平台建设规范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重要产品追溯 产品追溯系统基本要求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38159-2019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重要产品追溯  追溯体系通用要求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不锈钢厨房设备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钯合金首饰 钯含量的测定 钇内标ICP光谱法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21198.3-2007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高含量银合金首饰 银含量的测定 ICP差减法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21198.5-2007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常见过敏蛋白的测定  液相色谱-串联质谱法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常见畜禽动物源性成分检测方法 实时荧光PCR法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人体外周血中循环游离DNA浓度检测 基于Alu序列实时荧光PCR法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钢板搪瓷、铝搪瓷和铸铁搪瓷的样板制备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搪瓷制品和瓷釉 自洁性能的试验方法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搪瓷制品和瓷釉 涂搪制品瓷层的试验方法选择指南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38169-2019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蕨藻红素含量测定 高效液相色谱法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琼脂糖分离介质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金属螯合层析介质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蛋白A亲和层析介质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聚四氟乙烯短纤维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风能发电系统  风力发电场可利用率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液压传动  滤芯  用高黏度液压油测定流动疲劳耐受力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建筑施工机械与设备 钢筋加工机械 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数控加工生产线 柔性制造系统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38178.2-2019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液压传动  10 MPa系列单杆缸的安装尺寸  第2部分：短行程系列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38179-2019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燃气轮机应用  用于发电设备的要求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微型燃气轮机应用 安全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土方机械  快速连接装置 安全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压缩空气 能效 评估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摩托车和轻便摩托车辐板式车轮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道路车辆 火花塞热值分级及其测定方法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商用车辆电子稳定性控制系统性能要求及试验方法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商用车辆自动紧急制动系统（AEBS）性能要求及试验方法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38187-2019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汽车电气电子可靠性术语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航天用太阳电池电子辐照试验方法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滑动轴承 镍合金自润滑轴承材料技术条件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注射成型塑料圆柱齿轮精度制 轮齿同侧齿面偏差和径向综合偏差的定义和允许值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汽车齿轮机床加工自动生产线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运载火箭操作性碎片减缓设计要求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机床数控系统  可靠性管理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建筑施工机械与设备 地面切割机 安全要求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建筑施工机械绿色性能指标与评价方法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陆地观测卫星光学数据产品格式及要求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38199-2019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陆地观测卫星光学影像压缩质量评价方法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太阳电池量子效率测试方法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293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航天器常压热性能试验方法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全焊接球阀的安装使用维护方法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航空涡轮燃料中脂肪酸甲酯含量的测定  高效液相色谱蒸发光散射检测器法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38205.3-2019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液压传动  16MPa系列单杆缸的安装尺寸  第3部分：缸径250mm～500mm紧凑型系列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38206.1-2019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气动元件可靠性评估方法  第1部分：一般程序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38206.3-2019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气动元件可靠性评估方法  第3部分：带活塞杆的气缸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中国地理实体通名 汉语拼音字母拼写规则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38209-2019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公共安全 演练指南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地名 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2019-10-18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哌嗪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金属和合金的腐蚀 大气腐蚀引起的材料中金属流失速率的测定和评估程序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中空玻璃惰性气体含量测试方法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结构波纹管用热轧钢带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38216.1-2019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钢渣 氧化铬含量的测定 二苯基碳酰二肼分光光度法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2020-09-01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38216.2-2019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钢渣 氟和氯含量的测定 离子色谱法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公共安全  建立合作约定指南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2020-04-01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火力发电企业能源管理体系实施指南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38219-2019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烟气脱硝催化剂检测技术规范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高效能水污染物控制装备评价技术要求 旋转曝气机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环境保护设施运营组织服务评价技术要求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工程结构用中、高强度不锈钢铸件金相检验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奥氏体不锈钢铸件中铁素体含量测定方法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38224.1-2019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重金属废水处理与回用技术评价 第1部分：程序和方法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38224.2-2019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重金属废水处理与回用技术评价 第2部分：指标体系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机械安全 安全继电器技术条件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投资项目建设审批代办服务规范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呼吸防护 自给闭路式氧气逃生呼吸器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38229-2019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磷酸三甲苯酯危险特性分类方法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坠落防护 缓降装置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金属和合金的腐蚀  金属材料在高温腐蚀条件下的热循环暴露氧化试验方法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工程用钢丝绳网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含铁尘泥 铅和锌含量的测定 电感耦合等离子体原子发射光谱法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2020-02-01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航空涡轮燃料中脂肪酸甲酯含量的测定  气相色谱-质谱法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工程用钢丝环形网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航天光学遥感器实验室辐射定标方法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智慧城市 建筑及居住区综合服务平台通用技术要求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无损检测仪器 红外线热成像 系统与设备 性能描述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38239-2019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空间科学数据产品服务规范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无损检测仪器 射线数字探测器阵列制造特征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深空探测器与地面数据接收系统对接试验规范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38242-2019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月球与行星近景摄影测量相机地形测量能力地面验证试验规范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38243-2019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橡胶 硬度计的检验与校准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38244-2019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机器人安全总则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38245-2019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光学和光学仪器 激光器和激光相关设备 激光光学元件吸收率测试方法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38246-2019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家用激光显示系统光辐射安全特性评价要求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38247-2019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信息技术 增强现实 术语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38248-2019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家用激光显示系统光辐射安全特性评价方法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38249-2019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信息安全技术 政府网站云计算服务安全指南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38250-2019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金属材料 疲劳试验机同轴度的检验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04FCA">
              <w:rPr>
                <w:rFonts w:ascii="仿宋_GB2312" w:eastAsia="仿宋_GB2312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GB/Z 38251-2019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声学 换流站声传播衰减计算 工程法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  <w:tr w:rsidR="00E82F5A" w:rsidRPr="00F975C7" w:rsidTr="00E82F5A">
        <w:trPr>
          <w:cantSplit/>
          <w:trHeight w:val="20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004FC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GB/T 39001-2019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道路交通安全管理体系  要求及使用指南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2F5A" w:rsidRPr="00E82F5A" w:rsidRDefault="00E82F5A" w:rsidP="00E82F5A">
            <w:pPr>
              <w:widowControl/>
              <w:spacing w:line="280" w:lineRule="exact"/>
              <w:ind w:leftChars="-25" w:left="-50" w:rightChars="-25" w:right="-50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82F5A">
              <w:rPr>
                <w:rFonts w:ascii="仿宋_GB2312" w:eastAsia="仿宋_GB2312" w:hAnsi="宋体" w:cs="宋体" w:hint="eastAsia"/>
                <w:kern w:val="0"/>
                <w:sz w:val="22"/>
              </w:rPr>
              <w:t>2020-05-01</w:t>
            </w:r>
          </w:p>
        </w:tc>
      </w:tr>
    </w:tbl>
    <w:p w:rsidR="00F975C7" w:rsidRDefault="00F975C7" w:rsidP="00F975C7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F975C7" w:rsidRDefault="00F975C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71969" w:rsidRPr="00EB09E8" w:rsidRDefault="00071969" w:rsidP="00F975C7">
      <w:pPr>
        <w:spacing w:line="594" w:lineRule="exact"/>
        <w:rPr>
          <w:rFonts w:ascii="黑体" w:eastAsia="黑体" w:hAnsi="黑体"/>
          <w:sz w:val="32"/>
          <w:szCs w:val="32"/>
        </w:rPr>
      </w:pPr>
      <w:r w:rsidRPr="00EB09E8">
        <w:rPr>
          <w:rFonts w:ascii="黑体" w:eastAsia="黑体" w:hAnsi="黑体" w:hint="eastAsia"/>
          <w:sz w:val="32"/>
          <w:szCs w:val="32"/>
        </w:rPr>
        <w:lastRenderedPageBreak/>
        <w:t>二、国家标准修改单</w:t>
      </w: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224"/>
        <w:gridCol w:w="6410"/>
        <w:gridCol w:w="2400"/>
        <w:gridCol w:w="1887"/>
      </w:tblGrid>
      <w:tr w:rsidR="00F975C7" w:rsidRPr="00741BDB" w:rsidTr="001032EE">
        <w:trPr>
          <w:trHeight w:val="525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5C7" w:rsidRPr="00741BDB" w:rsidRDefault="00F975C7" w:rsidP="001032EE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741BDB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 w:rsidR="0010470F" w:rsidRPr="001032EE" w:rsidTr="003837FA">
        <w:trPr>
          <w:trHeight w:val="272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32EE" w:rsidRDefault="0010470F" w:rsidP="0010470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470F" w:rsidRDefault="0010470F" w:rsidP="0010470F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470F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20980-2007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470F" w:rsidRDefault="0010470F" w:rsidP="0010470F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470F">
              <w:rPr>
                <w:rFonts w:ascii="仿宋_GB2312" w:eastAsia="仿宋_GB2312" w:hAnsiTheme="minorEastAsia" w:cs="宋体" w:hint="eastAsia"/>
                <w:kern w:val="0"/>
                <w:sz w:val="22"/>
              </w:rPr>
              <w:t>饼干 《第1号修改单》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470F" w:rsidRPr="0010470F" w:rsidRDefault="0010470F" w:rsidP="0010470F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470F" w:rsidRDefault="0010470F" w:rsidP="0010470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470F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2019-10-1</w:t>
            </w:r>
            <w:r w:rsidR="00CF672F">
              <w:rPr>
                <w:rFonts w:ascii="仿宋_GB2312" w:eastAsia="仿宋_GB2312" w:hAnsiTheme="minorEastAsia" w:cs="宋体"/>
                <w:kern w:val="0"/>
                <w:sz w:val="22"/>
              </w:rPr>
              <w:t>8</w:t>
            </w:r>
          </w:p>
        </w:tc>
      </w:tr>
      <w:tr w:rsidR="0010470F" w:rsidRPr="001032EE" w:rsidTr="003837FA">
        <w:trPr>
          <w:trHeight w:val="272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32EE" w:rsidRDefault="0010470F" w:rsidP="0010470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32EE">
              <w:rPr>
                <w:rFonts w:ascii="仿宋_GB2312" w:eastAsia="仿宋_GB2312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470F" w:rsidRDefault="0010470F" w:rsidP="0010470F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470F">
              <w:rPr>
                <w:rFonts w:ascii="仿宋_GB2312" w:eastAsia="仿宋_GB2312" w:hAnsiTheme="minorEastAsia" w:cs="宋体" w:hint="eastAsia"/>
                <w:kern w:val="0"/>
                <w:sz w:val="22"/>
              </w:rPr>
              <w:t>GB/T 31324-2014</w:t>
            </w:r>
          </w:p>
        </w:tc>
        <w:tc>
          <w:tcPr>
            <w:tcW w:w="6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470F" w:rsidRDefault="0010470F" w:rsidP="0010470F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470F">
              <w:rPr>
                <w:rFonts w:ascii="仿宋_GB2312" w:eastAsia="仿宋_GB2312" w:hAnsiTheme="minorEastAsia" w:cs="宋体" w:hint="eastAsia"/>
                <w:kern w:val="0"/>
                <w:sz w:val="22"/>
              </w:rPr>
              <w:t>植物蛋白饮料  杏仁露 《第1号修改单》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70F" w:rsidRPr="0010470F" w:rsidRDefault="0010470F" w:rsidP="0010470F">
            <w:pPr>
              <w:widowControl/>
              <w:rPr>
                <w:rFonts w:ascii="仿宋_GB2312" w:eastAsia="仿宋_GB2312" w:hAnsiTheme="minorEastAsia" w:cs="宋体"/>
                <w:kern w:val="0"/>
                <w:sz w:val="22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0F" w:rsidRPr="0010470F" w:rsidRDefault="0010470F" w:rsidP="0010470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2"/>
              </w:rPr>
            </w:pPr>
            <w:r w:rsidRPr="0010470F">
              <w:rPr>
                <w:rFonts w:ascii="仿宋_GB2312" w:eastAsia="仿宋_GB2312" w:hAnsiTheme="minorEastAsia" w:cs="宋体" w:hint="eastAsia"/>
                <w:kern w:val="0"/>
                <w:sz w:val="22"/>
              </w:rPr>
              <w:t>2020-05-01</w:t>
            </w:r>
          </w:p>
        </w:tc>
      </w:tr>
    </w:tbl>
    <w:p w:rsidR="00071969" w:rsidRDefault="00071969" w:rsidP="00071969">
      <w:pPr>
        <w:rPr>
          <w:rFonts w:ascii="仿宋_GB2312" w:eastAsia="仿宋_GB2312"/>
        </w:rPr>
      </w:pPr>
    </w:p>
    <w:p w:rsidR="0010470F" w:rsidRPr="002658B1" w:rsidRDefault="0010470F" w:rsidP="00071969">
      <w:pPr>
        <w:rPr>
          <w:rFonts w:ascii="仿宋_GB2312" w:eastAsia="仿宋_GB2312"/>
        </w:rPr>
      </w:pPr>
    </w:p>
    <w:p w:rsidR="00071969" w:rsidRPr="002822D3" w:rsidRDefault="00071969" w:rsidP="001469AE">
      <w:pPr>
        <w:spacing w:line="600" w:lineRule="exact"/>
        <w:rPr>
          <w:rFonts w:ascii="仿宋_GB2312" w:eastAsia="仿宋_GB2312"/>
          <w:sz w:val="32"/>
          <w:szCs w:val="32"/>
        </w:rPr>
        <w:sectPr w:rsidR="00071969" w:rsidRPr="002822D3" w:rsidSect="00F975C7">
          <w:pgSz w:w="16838" w:h="11906" w:orient="landscape" w:code="9"/>
          <w:pgMar w:top="1985" w:right="1474" w:bottom="1361" w:left="1474" w:header="851" w:footer="1191" w:gutter="0"/>
          <w:cols w:space="425"/>
          <w:docGrid w:type="linesAndChars" w:linePitch="295" w:charSpace="-2370"/>
        </w:sectPr>
      </w:pPr>
    </w:p>
    <w:p w:rsidR="001469AE" w:rsidRDefault="001469AE" w:rsidP="001469A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2822D3" w:rsidRDefault="002822D3" w:rsidP="001469AE">
      <w:pPr>
        <w:spacing w:line="600" w:lineRule="exact"/>
      </w:pPr>
    </w:p>
    <w:p w:rsidR="001469AE" w:rsidRPr="00DB1AF3" w:rsidRDefault="002822D3" w:rsidP="002822D3">
      <w:pPr>
        <w:pBdr>
          <w:top w:val="single" w:sz="12" w:space="1" w:color="auto"/>
          <w:bottom w:val="single" w:sz="12" w:space="1" w:color="auto"/>
        </w:pBdr>
        <w:spacing w:line="6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DB1AF3">
        <w:rPr>
          <w:rFonts w:ascii="仿宋_GB2312" w:eastAsia="仿宋_GB2312" w:hint="eastAsia"/>
          <w:sz w:val="28"/>
          <w:szCs w:val="28"/>
        </w:rPr>
        <w:t xml:space="preserve">国家标准化管理委员会    </w:t>
      </w:r>
      <w:r w:rsidR="00DB1AF3">
        <w:rPr>
          <w:rFonts w:ascii="仿宋_GB2312" w:eastAsia="仿宋_GB2312"/>
          <w:sz w:val="28"/>
          <w:szCs w:val="28"/>
        </w:rPr>
        <w:t xml:space="preserve">       </w:t>
      </w:r>
      <w:r w:rsidRPr="00DB1AF3">
        <w:rPr>
          <w:rFonts w:ascii="仿宋_GB2312" w:eastAsia="仿宋_GB2312" w:hint="eastAsia"/>
          <w:sz w:val="28"/>
          <w:szCs w:val="28"/>
        </w:rPr>
        <w:t xml:space="preserve">   </w:t>
      </w:r>
      <w:r w:rsidRPr="00DB1AF3">
        <w:rPr>
          <w:rFonts w:ascii="Times New Roman" w:eastAsia="仿宋_GB2312" w:hAnsi="Times New Roman" w:cs="Times New Roman"/>
          <w:sz w:val="28"/>
          <w:szCs w:val="28"/>
        </w:rPr>
        <w:t xml:space="preserve"> 2019</w:t>
      </w:r>
      <w:r w:rsidRPr="00DB1AF3">
        <w:rPr>
          <w:rFonts w:ascii="Times New Roman" w:eastAsia="仿宋_GB2312" w:hAnsi="Times New Roman" w:cs="Times New Roman"/>
          <w:sz w:val="28"/>
          <w:szCs w:val="28"/>
        </w:rPr>
        <w:t>年</w:t>
      </w:r>
      <w:r w:rsidR="00DB1AF3" w:rsidRPr="00DB1AF3">
        <w:rPr>
          <w:rFonts w:ascii="Times New Roman" w:eastAsia="仿宋_GB2312" w:hAnsi="Times New Roman" w:cs="Times New Roman"/>
          <w:sz w:val="28"/>
          <w:szCs w:val="28"/>
        </w:rPr>
        <w:t>10</w:t>
      </w:r>
      <w:r w:rsidRPr="00DB1AF3">
        <w:rPr>
          <w:rFonts w:ascii="Times New Roman" w:eastAsia="仿宋_GB2312" w:hAnsi="Times New Roman" w:cs="Times New Roman"/>
          <w:sz w:val="28"/>
          <w:szCs w:val="28"/>
        </w:rPr>
        <w:t>月</w:t>
      </w:r>
      <w:r w:rsidR="00DB1AF3" w:rsidRPr="00DB1AF3">
        <w:rPr>
          <w:rFonts w:ascii="Times New Roman" w:eastAsia="仿宋_GB2312" w:hAnsi="Times New Roman" w:cs="Times New Roman"/>
          <w:sz w:val="28"/>
          <w:szCs w:val="28"/>
        </w:rPr>
        <w:t>18</w:t>
      </w:r>
      <w:r w:rsidRPr="00DB1AF3">
        <w:rPr>
          <w:rFonts w:ascii="仿宋_GB2312" w:eastAsia="仿宋_GB2312" w:hint="eastAsia"/>
          <w:sz w:val="28"/>
          <w:szCs w:val="28"/>
        </w:rPr>
        <w:t>日印发</w:t>
      </w:r>
    </w:p>
    <w:p w:rsidR="00071969" w:rsidRDefault="00071969" w:rsidP="002822D3"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 w:rsidR="00071969" w:rsidSect="000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57" w:rsidRDefault="006C0557" w:rsidP="0083485C">
      <w:r>
        <w:separator/>
      </w:r>
    </w:p>
  </w:endnote>
  <w:endnote w:type="continuationSeparator" w:id="0">
    <w:p w:rsidR="006C0557" w:rsidRDefault="006C0557" w:rsidP="008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6517"/>
      <w:docPartObj>
        <w:docPartGallery w:val="Page Numbers (Bottom of Page)"/>
        <w:docPartUnique/>
      </w:docPartObj>
    </w:sdtPr>
    <w:sdtEndPr/>
    <w:sdtContent>
      <w:p w:rsidR="00557A9E" w:rsidRDefault="00557A9E" w:rsidP="00F975C7">
        <w:pPr>
          <w:pStyle w:val="a5"/>
          <w:ind w:firstLineChars="100" w:firstLine="180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FC1207" w:rsidRPr="00FC120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211655"/>
      <w:docPartObj>
        <w:docPartGallery w:val="Page Numbers (Bottom of Page)"/>
        <w:docPartUnique/>
      </w:docPartObj>
    </w:sdtPr>
    <w:sdtEndPr/>
    <w:sdtContent>
      <w:p w:rsidR="00557A9E" w:rsidRDefault="00557A9E" w:rsidP="00F975C7">
        <w:pPr>
          <w:pStyle w:val="a5"/>
          <w:ind w:rightChars="150" w:right="31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FC1207" w:rsidRPr="00FC120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57" w:rsidRDefault="006C0557" w:rsidP="0083485C">
      <w:r>
        <w:separator/>
      </w:r>
    </w:p>
  </w:footnote>
  <w:footnote w:type="continuationSeparator" w:id="0">
    <w:p w:rsidR="006C0557" w:rsidRDefault="006C0557" w:rsidP="0083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 w15:restartNumberingAfterBreak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evenAndOddHeaders/>
  <w:drawingGridHorizontalSpacing w:val="99"/>
  <w:drawingGridVerticalSpacing w:val="295"/>
  <w:displayHorizontalDrawingGridEvery w:val="0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5B66"/>
    <w:rsid w:val="000F7586"/>
    <w:rsid w:val="001032EE"/>
    <w:rsid w:val="0010470F"/>
    <w:rsid w:val="001469AE"/>
    <w:rsid w:val="00155DC5"/>
    <w:rsid w:val="00155DEA"/>
    <w:rsid w:val="0021368D"/>
    <w:rsid w:val="002266CE"/>
    <w:rsid w:val="0022745F"/>
    <w:rsid w:val="00252FFA"/>
    <w:rsid w:val="002538CF"/>
    <w:rsid w:val="002658B1"/>
    <w:rsid w:val="002822D3"/>
    <w:rsid w:val="002B0F2A"/>
    <w:rsid w:val="002E095D"/>
    <w:rsid w:val="002F3A19"/>
    <w:rsid w:val="003104B2"/>
    <w:rsid w:val="00311B6E"/>
    <w:rsid w:val="00320F5F"/>
    <w:rsid w:val="00324D3F"/>
    <w:rsid w:val="00327DA0"/>
    <w:rsid w:val="003775E7"/>
    <w:rsid w:val="003837FA"/>
    <w:rsid w:val="003F2E00"/>
    <w:rsid w:val="00424297"/>
    <w:rsid w:val="004313A5"/>
    <w:rsid w:val="004429D8"/>
    <w:rsid w:val="00450713"/>
    <w:rsid w:val="00454772"/>
    <w:rsid w:val="004600C3"/>
    <w:rsid w:val="00477BE9"/>
    <w:rsid w:val="00481181"/>
    <w:rsid w:val="004B7916"/>
    <w:rsid w:val="004D6D23"/>
    <w:rsid w:val="004E17DD"/>
    <w:rsid w:val="00503534"/>
    <w:rsid w:val="0052635E"/>
    <w:rsid w:val="00551578"/>
    <w:rsid w:val="00557032"/>
    <w:rsid w:val="00557A9E"/>
    <w:rsid w:val="00565959"/>
    <w:rsid w:val="0057134D"/>
    <w:rsid w:val="005F4C96"/>
    <w:rsid w:val="0064381B"/>
    <w:rsid w:val="0064748E"/>
    <w:rsid w:val="00657DF0"/>
    <w:rsid w:val="0069441F"/>
    <w:rsid w:val="006C0557"/>
    <w:rsid w:val="006D46D7"/>
    <w:rsid w:val="006D7173"/>
    <w:rsid w:val="006E54E0"/>
    <w:rsid w:val="00711DE4"/>
    <w:rsid w:val="007251BD"/>
    <w:rsid w:val="00725A63"/>
    <w:rsid w:val="00741BDB"/>
    <w:rsid w:val="00797B44"/>
    <w:rsid w:val="00832DB0"/>
    <w:rsid w:val="0083485C"/>
    <w:rsid w:val="0083539A"/>
    <w:rsid w:val="008D137A"/>
    <w:rsid w:val="008D6AB9"/>
    <w:rsid w:val="008D7D3C"/>
    <w:rsid w:val="008E2BAD"/>
    <w:rsid w:val="009126ED"/>
    <w:rsid w:val="0092555A"/>
    <w:rsid w:val="00970FD0"/>
    <w:rsid w:val="0097182D"/>
    <w:rsid w:val="00972632"/>
    <w:rsid w:val="00984EBE"/>
    <w:rsid w:val="009F29E5"/>
    <w:rsid w:val="00A363FD"/>
    <w:rsid w:val="00A47A93"/>
    <w:rsid w:val="00A6334C"/>
    <w:rsid w:val="00AA50BF"/>
    <w:rsid w:val="00AE0F6D"/>
    <w:rsid w:val="00AE614E"/>
    <w:rsid w:val="00AF5CC7"/>
    <w:rsid w:val="00B12011"/>
    <w:rsid w:val="00B14B28"/>
    <w:rsid w:val="00B94F71"/>
    <w:rsid w:val="00BA5984"/>
    <w:rsid w:val="00BD57AA"/>
    <w:rsid w:val="00C332C5"/>
    <w:rsid w:val="00C46301"/>
    <w:rsid w:val="00CF672F"/>
    <w:rsid w:val="00D37AF5"/>
    <w:rsid w:val="00D417A2"/>
    <w:rsid w:val="00D453F2"/>
    <w:rsid w:val="00D57592"/>
    <w:rsid w:val="00DB1AF3"/>
    <w:rsid w:val="00DE46D5"/>
    <w:rsid w:val="00DE525F"/>
    <w:rsid w:val="00DF3400"/>
    <w:rsid w:val="00E13730"/>
    <w:rsid w:val="00E179A1"/>
    <w:rsid w:val="00E20D67"/>
    <w:rsid w:val="00E44CF2"/>
    <w:rsid w:val="00E61426"/>
    <w:rsid w:val="00E82F5A"/>
    <w:rsid w:val="00ED4ACE"/>
    <w:rsid w:val="00EE373F"/>
    <w:rsid w:val="00F072A3"/>
    <w:rsid w:val="00F21548"/>
    <w:rsid w:val="00F975C7"/>
    <w:rsid w:val="00FB4E4D"/>
    <w:rsid w:val="00FC1207"/>
    <w:rsid w:val="00FC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B06B579"/>
  <w15:docId w15:val="{CE72387F-58F4-4453-8EC6-F14E969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85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20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201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52FF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52FFA"/>
  </w:style>
  <w:style w:type="character" w:styleId="ab">
    <w:name w:val="page number"/>
    <w:semiHidden/>
    <w:unhideWhenUsed/>
    <w:rsid w:val="001469AE"/>
  </w:style>
  <w:style w:type="character" w:styleId="ac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e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19</Pages>
  <Words>3029</Words>
  <Characters>17271</Characters>
  <Application>Microsoft Office Word</Application>
  <DocSecurity>0</DocSecurity>
  <Lines>143</Lines>
  <Paragraphs>40</Paragraphs>
  <ScaleCrop>false</ScaleCrop>
  <Company>Lenovo</Company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Hu Bo</cp:lastModifiedBy>
  <cp:revision>23</cp:revision>
  <cp:lastPrinted>2019-10-18T07:30:00Z</cp:lastPrinted>
  <dcterms:created xsi:type="dcterms:W3CDTF">2019-06-06T03:25:00Z</dcterms:created>
  <dcterms:modified xsi:type="dcterms:W3CDTF">2019-10-24T08:35:00Z</dcterms:modified>
</cp:coreProperties>
</file>